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A9" w:rsidRPr="00AB36DF" w:rsidRDefault="00490DA9" w:rsidP="00490DA9">
      <w:pPr>
        <w:autoSpaceDE w:val="0"/>
        <w:autoSpaceDN w:val="0"/>
        <w:spacing w:after="0" w:line="240" w:lineRule="auto"/>
        <w:ind w:left="609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Утверждена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приказом</w:t>
      </w:r>
    </w:p>
    <w:p w:rsidR="00490DA9" w:rsidRPr="00AB36DF" w:rsidRDefault="00490DA9" w:rsidP="00490DA9">
      <w:pPr>
        <w:autoSpaceDE w:val="0"/>
        <w:autoSpaceDN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sz w:val="24"/>
          <w:szCs w:val="24"/>
        </w:rPr>
        <w:t xml:space="preserve">ГУ «Отдел образования </w:t>
      </w:r>
    </w:p>
    <w:p w:rsidR="00490DA9" w:rsidRPr="00AB36DF" w:rsidRDefault="00490DA9" w:rsidP="00490DA9">
      <w:pPr>
        <w:autoSpaceDE w:val="0"/>
        <w:autoSpaceDN w:val="0"/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sz w:val="24"/>
          <w:szCs w:val="24"/>
        </w:rPr>
        <w:t>города Степногорска»</w:t>
      </w:r>
    </w:p>
    <w:p w:rsidR="00490DA9" w:rsidRPr="00AB36DF" w:rsidRDefault="0018458C" w:rsidP="00490D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27 января </w:t>
      </w:r>
      <w:r w:rsidR="00490DA9">
        <w:rPr>
          <w:rFonts w:ascii="Times New Roman" w:hAnsi="Times New Roman" w:cs="Times New Roman"/>
          <w:sz w:val="24"/>
          <w:szCs w:val="24"/>
        </w:rPr>
        <w:t xml:space="preserve"> 2017  года № </w:t>
      </w:r>
      <w:r>
        <w:rPr>
          <w:rFonts w:ascii="Times New Roman" w:hAnsi="Times New Roman" w:cs="Times New Roman"/>
          <w:sz w:val="24"/>
          <w:szCs w:val="24"/>
        </w:rPr>
        <w:t>33</w:t>
      </w:r>
    </w:p>
    <w:p w:rsidR="00490DA9" w:rsidRPr="00AB36DF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sz w:val="24"/>
          <w:szCs w:val="24"/>
        </w:rPr>
        <w:t>Руководитель ОО</w:t>
      </w:r>
    </w:p>
    <w:p w:rsidR="00490DA9" w:rsidRPr="00AB36DF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sz w:val="24"/>
          <w:szCs w:val="24"/>
        </w:rPr>
        <w:t xml:space="preserve">_________________ Т. </w:t>
      </w:r>
      <w:proofErr w:type="spellStart"/>
      <w:r w:rsidRPr="00AB36DF">
        <w:rPr>
          <w:rFonts w:ascii="Times New Roman" w:hAnsi="Times New Roman" w:cs="Times New Roman"/>
          <w:sz w:val="24"/>
          <w:szCs w:val="24"/>
        </w:rPr>
        <w:t>Семенюк</w:t>
      </w:r>
      <w:proofErr w:type="spellEnd"/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0DA9" w:rsidRPr="00C636B4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636B4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1 </w:t>
      </w:r>
    </w:p>
    <w:p w:rsidR="00490DA9" w:rsidRPr="00C636B4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636B4">
        <w:rPr>
          <w:rFonts w:ascii="Times New Roman" w:hAnsi="Times New Roman" w:cs="Times New Roman"/>
          <w:color w:val="000000"/>
          <w:sz w:val="24"/>
          <w:szCs w:val="24"/>
        </w:rPr>
        <w:t xml:space="preserve">К  правилам  организации питания </w:t>
      </w:r>
      <w:proofErr w:type="gramStart"/>
      <w:r w:rsidRPr="00C636B4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</w:p>
    <w:p w:rsidR="00490DA9" w:rsidRPr="00C636B4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636B4">
        <w:rPr>
          <w:rFonts w:ascii="Times New Roman" w:hAnsi="Times New Roman" w:cs="Times New Roman"/>
          <w:color w:val="000000"/>
          <w:sz w:val="24"/>
          <w:szCs w:val="24"/>
        </w:rPr>
        <w:t xml:space="preserve">  организациях среднего  образования</w:t>
      </w:r>
    </w:p>
    <w:p w:rsidR="00490DA9" w:rsidRPr="00C636B4" w:rsidRDefault="00490DA9" w:rsidP="00490D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Конкурсная документация</w:t>
      </w:r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выбору поставщика услуги по организации питания учащихся</w:t>
      </w:r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ГУ  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Основная школа п Бестобе</w:t>
      </w: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  отдела  образования г. Степногорска</w:t>
      </w:r>
    </w:p>
    <w:p w:rsidR="00490DA9" w:rsidRPr="00AB36DF" w:rsidRDefault="00490DA9" w:rsidP="00490D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0DA9" w:rsidRPr="00AB36DF" w:rsidRDefault="00490DA9" w:rsidP="00490D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0DA9" w:rsidRPr="00AB36DF" w:rsidRDefault="00490DA9" w:rsidP="00490D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Организатор конкурса:</w:t>
      </w:r>
      <w:r w:rsidRPr="00AB36DF">
        <w:rPr>
          <w:rFonts w:ascii="Times New Roman" w:hAnsi="Times New Roman" w:cs="Times New Roman"/>
          <w:sz w:val="24"/>
          <w:szCs w:val="24"/>
        </w:rPr>
        <w:t xml:space="preserve"> ГУ «Отдел образования города Степногорска», </w:t>
      </w:r>
      <w:proofErr w:type="spellStart"/>
      <w:r w:rsidRPr="00AB36DF">
        <w:rPr>
          <w:rFonts w:ascii="Times New Roman" w:hAnsi="Times New Roman" w:cs="Times New Roman"/>
          <w:sz w:val="24"/>
          <w:szCs w:val="24"/>
        </w:rPr>
        <w:t>Акмолинская</w:t>
      </w:r>
      <w:proofErr w:type="spellEnd"/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 область, 021500, город </w:t>
      </w:r>
      <w:proofErr w:type="spellStart"/>
      <w:r w:rsidRPr="00AB36DF">
        <w:rPr>
          <w:rFonts w:ascii="Times New Roman" w:hAnsi="Times New Roman" w:cs="Times New Roman"/>
          <w:color w:val="333333"/>
          <w:sz w:val="24"/>
          <w:szCs w:val="24"/>
        </w:rPr>
        <w:t>Степногорскк</w:t>
      </w:r>
      <w:proofErr w:type="spellEnd"/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AB36DF">
        <w:rPr>
          <w:rFonts w:ascii="Times New Roman" w:hAnsi="Times New Roman" w:cs="Times New Roman"/>
          <w:color w:val="333333"/>
          <w:sz w:val="24"/>
          <w:szCs w:val="24"/>
        </w:rPr>
        <w:t>мкр</w:t>
      </w:r>
      <w:proofErr w:type="spellEnd"/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 4 здание 1., БИН 640840000060, 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ИИК </w:t>
      </w:r>
      <w:r w:rsidRPr="00AB36DF"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150705034640317001, </w:t>
      </w:r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БИК </w:t>
      </w:r>
      <w:r w:rsidRPr="00AB36DF">
        <w:rPr>
          <w:rFonts w:ascii="Times New Roman" w:hAnsi="Times New Roman" w:cs="Times New Roman"/>
          <w:color w:val="333333"/>
          <w:sz w:val="24"/>
          <w:szCs w:val="24"/>
          <w:lang w:val="en-US"/>
        </w:rPr>
        <w:t>KKMFKZ</w:t>
      </w:r>
      <w:r w:rsidRPr="00AB36DF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Pr="00AB36DF">
        <w:rPr>
          <w:rFonts w:ascii="Times New Roman" w:hAnsi="Times New Roman" w:cs="Times New Roman"/>
          <w:color w:val="333333"/>
          <w:sz w:val="24"/>
          <w:szCs w:val="24"/>
          <w:lang w:val="en-US"/>
        </w:rPr>
        <w:t>A</w:t>
      </w:r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, ГУ «Комитет Казначейства Министерства Финансов Республики Казахстан» </w:t>
      </w:r>
      <w:proofErr w:type="spellStart"/>
      <w:r w:rsidRPr="00AB36DF">
        <w:rPr>
          <w:rFonts w:ascii="Times New Roman" w:hAnsi="Times New Roman" w:cs="Times New Roman"/>
          <w:color w:val="333333"/>
          <w:sz w:val="24"/>
          <w:szCs w:val="24"/>
        </w:rPr>
        <w:t>г</w:t>
      </w:r>
      <w:proofErr w:type="gramStart"/>
      <w:r w:rsidRPr="00AB36DF">
        <w:rPr>
          <w:rFonts w:ascii="Times New Roman" w:hAnsi="Times New Roman" w:cs="Times New Roman"/>
          <w:color w:val="333333"/>
          <w:sz w:val="24"/>
          <w:szCs w:val="24"/>
        </w:rPr>
        <w:t>.С</w:t>
      </w:r>
      <w:proofErr w:type="gramEnd"/>
      <w:r w:rsidRPr="00AB36DF">
        <w:rPr>
          <w:rFonts w:ascii="Times New Roman" w:hAnsi="Times New Roman" w:cs="Times New Roman"/>
          <w:color w:val="333333"/>
          <w:sz w:val="24"/>
          <w:szCs w:val="24"/>
        </w:rPr>
        <w:t>тепногорск</w:t>
      </w:r>
      <w:proofErr w:type="spellEnd"/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AB36DF">
        <w:rPr>
          <w:rFonts w:ascii="Times New Roman" w:hAnsi="Times New Roman" w:cs="Times New Roman"/>
          <w:sz w:val="24"/>
          <w:szCs w:val="24"/>
        </w:rPr>
        <w:t xml:space="preserve">тел. 8 (71645) 6-13-80, </w:t>
      </w:r>
      <w:r w:rsidRPr="00AB36DF">
        <w:rPr>
          <w:rFonts w:ascii="Times New Roman" w:hAnsi="Times New Roman" w:cs="Times New Roman"/>
          <w:color w:val="333333"/>
          <w:sz w:val="24"/>
          <w:szCs w:val="24"/>
        </w:rPr>
        <w:t xml:space="preserve">электронный адрес: </w:t>
      </w:r>
      <w:hyperlink r:id="rId9" w:history="1">
        <w:proofErr w:type="spellStart"/>
        <w:r w:rsidRPr="00AB36D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stepnogorsk</w:t>
        </w:r>
        <w:proofErr w:type="spellEnd"/>
        <w:r w:rsidRPr="00AB36D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B36D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akmoedu</w:t>
        </w:r>
        <w:proofErr w:type="spellEnd"/>
        <w:r w:rsidRPr="00AB36D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B36DF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Pr="00AB36DF">
        <w:rPr>
          <w:rStyle w:val="a6"/>
          <w:rFonts w:ascii="Times New Roman" w:hAnsi="Times New Roman" w:cs="Times New Roman"/>
          <w:sz w:val="24"/>
          <w:szCs w:val="24"/>
        </w:rPr>
        <w:t>.</w:t>
      </w:r>
    </w:p>
    <w:p w:rsidR="00490DA9" w:rsidRPr="00AB36DF" w:rsidRDefault="00490DA9" w:rsidP="00490D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0DA9" w:rsidRPr="00AB36DF" w:rsidRDefault="00490DA9" w:rsidP="00490DA9">
      <w:pPr>
        <w:pStyle w:val="a5"/>
        <w:ind w:left="0"/>
        <w:jc w:val="center"/>
        <w:rPr>
          <w:rFonts w:ascii="Times New Roman" w:hAnsi="Times New Roman"/>
          <w:b/>
          <w:bCs/>
          <w:color w:val="000000"/>
        </w:rPr>
      </w:pPr>
      <w:r w:rsidRPr="00AB36DF">
        <w:rPr>
          <w:rFonts w:ascii="Times New Roman" w:hAnsi="Times New Roman"/>
          <w:b/>
          <w:bCs/>
          <w:color w:val="000000"/>
        </w:rPr>
        <w:t>1. Общие положения</w:t>
      </w:r>
    </w:p>
    <w:p w:rsidR="00490DA9" w:rsidRPr="00AB36DF" w:rsidRDefault="00490DA9" w:rsidP="00490DA9">
      <w:pPr>
        <w:pStyle w:val="a5"/>
        <w:ind w:left="0"/>
        <w:jc w:val="center"/>
        <w:rPr>
          <w:rFonts w:ascii="Times New Roman" w:hAnsi="Times New Roman"/>
          <w:b/>
          <w:bCs/>
          <w:color w:val="000000"/>
        </w:rPr>
      </w:pPr>
    </w:p>
    <w:p w:rsidR="00490DA9" w:rsidRPr="00AB36DF" w:rsidRDefault="00490DA9" w:rsidP="00490DA9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Конкурс проводится с целью выбора поставщика услуги по организации питания обучающихся за счет бюджетных средств и родительской платы, определяет порядок и сроки оказания услуги.</w:t>
      </w:r>
    </w:p>
    <w:p w:rsidR="00490DA9" w:rsidRPr="00AB36DF" w:rsidRDefault="00490DA9" w:rsidP="00490DA9">
      <w:pPr>
        <w:pStyle w:val="a5"/>
        <w:numPr>
          <w:ilvl w:val="0"/>
          <w:numId w:val="1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AB36DF">
        <w:rPr>
          <w:rFonts w:ascii="Times New Roman" w:hAnsi="Times New Roman"/>
          <w:color w:val="000000"/>
        </w:rPr>
        <w:t xml:space="preserve">Общее количество получателей услуги в организации образования </w:t>
      </w:r>
      <w:r w:rsidRPr="00740D50">
        <w:rPr>
          <w:rFonts w:ascii="Times New Roman" w:hAnsi="Times New Roman"/>
          <w:b/>
          <w:bCs/>
          <w:color w:val="00B0F0"/>
        </w:rPr>
        <w:t xml:space="preserve">составляет </w:t>
      </w:r>
      <w:r>
        <w:rPr>
          <w:rFonts w:ascii="Times New Roman" w:hAnsi="Times New Roman"/>
          <w:b/>
          <w:bCs/>
          <w:color w:val="00B0F0"/>
        </w:rPr>
        <w:t>222</w:t>
      </w:r>
      <w:r w:rsidRPr="00740D50">
        <w:rPr>
          <w:rFonts w:ascii="Times New Roman" w:hAnsi="Times New Roman"/>
          <w:b/>
          <w:bCs/>
          <w:color w:val="00B0F0"/>
        </w:rPr>
        <w:t xml:space="preserve"> человек</w:t>
      </w:r>
      <w:r w:rsidRPr="00AB36DF">
        <w:rPr>
          <w:rFonts w:ascii="Times New Roman" w:hAnsi="Times New Roman"/>
          <w:color w:val="000000"/>
        </w:rPr>
        <w:t xml:space="preserve">, в том числе </w:t>
      </w:r>
      <w:r>
        <w:rPr>
          <w:rFonts w:ascii="Times New Roman" w:hAnsi="Times New Roman"/>
          <w:color w:val="000000"/>
        </w:rPr>
        <w:t>15</w:t>
      </w:r>
      <w:r w:rsidRPr="00740D50">
        <w:rPr>
          <w:rFonts w:ascii="Times New Roman" w:hAnsi="Times New Roman"/>
          <w:b/>
          <w:bCs/>
          <w:color w:val="00B0F0"/>
        </w:rPr>
        <w:t xml:space="preserve"> получателей бесплатного питания</w:t>
      </w:r>
      <w:r w:rsidRPr="00AB36DF">
        <w:rPr>
          <w:rFonts w:ascii="Times New Roman" w:hAnsi="Times New Roman"/>
          <w:color w:val="000000"/>
        </w:rPr>
        <w:t xml:space="preserve">  отдельной категории согласно </w:t>
      </w:r>
      <w:proofErr w:type="spellStart"/>
      <w:r w:rsidRPr="00AB36DF">
        <w:rPr>
          <w:rFonts w:ascii="Times New Roman" w:hAnsi="Times New Roman"/>
          <w:color w:val="000000"/>
        </w:rPr>
        <w:t>госуслугам</w:t>
      </w:r>
      <w:proofErr w:type="spellEnd"/>
      <w:r w:rsidRPr="00AB36DF">
        <w:rPr>
          <w:rFonts w:ascii="Times New Roman" w:hAnsi="Times New Roman"/>
          <w:color w:val="000000"/>
        </w:rPr>
        <w:t xml:space="preserve">. </w:t>
      </w:r>
    </w:p>
    <w:p w:rsidR="00490DA9" w:rsidRPr="00E22FB4" w:rsidRDefault="00490DA9" w:rsidP="00490DA9">
      <w:pPr>
        <w:pStyle w:val="a5"/>
        <w:tabs>
          <w:tab w:val="left" w:pos="993"/>
        </w:tabs>
        <w:ind w:left="0" w:right="57" w:firstLine="709"/>
        <w:jc w:val="both"/>
        <w:rPr>
          <w:rFonts w:ascii="Times New Roman" w:hAnsi="Times New Roman"/>
          <w:b/>
          <w:bCs/>
          <w:color w:val="00B0F0"/>
        </w:rPr>
      </w:pPr>
      <w:r>
        <w:rPr>
          <w:rFonts w:ascii="Times New Roman" w:hAnsi="Times New Roman"/>
          <w:color w:val="000000"/>
        </w:rPr>
        <w:t>2.</w:t>
      </w:r>
      <w:proofErr w:type="gramStart"/>
      <w:r w:rsidRPr="00AB36DF">
        <w:rPr>
          <w:rFonts w:ascii="Times New Roman" w:hAnsi="Times New Roman"/>
          <w:color w:val="000000"/>
        </w:rPr>
        <w:t>Сумма, выделенная на оказание услуги по обеспечению бесплатным питанием обучающихся за счет бюджетных средств составляет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B0F0"/>
        </w:rPr>
        <w:t>594000</w:t>
      </w:r>
      <w:r w:rsidRPr="00E22FB4">
        <w:rPr>
          <w:rFonts w:ascii="Times New Roman" w:hAnsi="Times New Roman"/>
          <w:b/>
          <w:bCs/>
          <w:color w:val="00B0F0"/>
        </w:rPr>
        <w:t>тенге  (без НДС).</w:t>
      </w:r>
    </w:p>
    <w:p w:rsidR="00490DA9" w:rsidRPr="00331FCA" w:rsidRDefault="00490DA9" w:rsidP="00490DA9">
      <w:pPr>
        <w:pStyle w:val="a5"/>
        <w:tabs>
          <w:tab w:val="left" w:pos="993"/>
        </w:tabs>
        <w:ind w:left="0" w:right="57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</w:t>
      </w:r>
      <w:r w:rsidRPr="00331FCA">
        <w:rPr>
          <w:rFonts w:ascii="Times New Roman" w:hAnsi="Times New Roman"/>
          <w:color w:val="000000"/>
        </w:rPr>
        <w:t>Стоимость питания  на   одного  обучающегося  составляет 220  тенге.</w:t>
      </w:r>
    </w:p>
    <w:p w:rsidR="00490DA9" w:rsidRPr="00B27672" w:rsidRDefault="00490DA9" w:rsidP="00490DA9">
      <w:pPr>
        <w:pStyle w:val="a5"/>
        <w:tabs>
          <w:tab w:val="left" w:pos="993"/>
        </w:tabs>
        <w:ind w:left="0" w:right="57" w:firstLine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>4.</w:t>
      </w:r>
      <w:r w:rsidRPr="00331FCA">
        <w:rPr>
          <w:rFonts w:ascii="Times New Roman" w:hAnsi="Times New Roman"/>
          <w:color w:val="000000"/>
        </w:rPr>
        <w:t xml:space="preserve">Услуга  организации  питания  обучающихся  </w:t>
      </w:r>
      <w:proofErr w:type="spellStart"/>
      <w:r w:rsidRPr="00331FCA">
        <w:rPr>
          <w:rFonts w:ascii="Times New Roman" w:hAnsi="Times New Roman"/>
          <w:color w:val="000000"/>
        </w:rPr>
        <w:t>в</w:t>
      </w:r>
      <w:r w:rsidRPr="006F3ACA">
        <w:rPr>
          <w:rFonts w:ascii="Times New Roman" w:hAnsi="Times New Roman"/>
          <w:color w:val="00B0F0"/>
        </w:rPr>
        <w:t>ГУ</w:t>
      </w:r>
      <w:proofErr w:type="spellEnd"/>
      <w:r w:rsidRPr="006F3ACA">
        <w:rPr>
          <w:rFonts w:ascii="Times New Roman" w:hAnsi="Times New Roman"/>
          <w:color w:val="00B0F0"/>
        </w:rPr>
        <w:t xml:space="preserve">  «</w:t>
      </w:r>
      <w:r>
        <w:rPr>
          <w:rFonts w:ascii="Times New Roman" w:hAnsi="Times New Roman"/>
          <w:color w:val="00B0F0"/>
        </w:rPr>
        <w:t>Основная школа п Бестобе»</w:t>
      </w:r>
      <w:r w:rsidRPr="006F3ACA">
        <w:rPr>
          <w:rFonts w:ascii="Times New Roman" w:hAnsi="Times New Roman"/>
          <w:color w:val="00B0F0"/>
        </w:rPr>
        <w:t>,</w:t>
      </w:r>
      <w:r w:rsidRPr="00AB36DF">
        <w:rPr>
          <w:rFonts w:ascii="Times New Roman" w:hAnsi="Times New Roman"/>
          <w:color w:val="FF0000"/>
        </w:rPr>
        <w:t xml:space="preserve">  расположенного  по  адресу</w:t>
      </w:r>
      <w:proofErr w:type="gramStart"/>
      <w:r w:rsidRPr="00AB36DF">
        <w:rPr>
          <w:rFonts w:ascii="Times New Roman" w:hAnsi="Times New Roman"/>
          <w:color w:val="FF0000"/>
        </w:rPr>
        <w:t xml:space="preserve"> :</w:t>
      </w:r>
      <w:proofErr w:type="gramEnd"/>
      <w:r w:rsidRPr="00AB36DF">
        <w:rPr>
          <w:rFonts w:ascii="Times New Roman" w:hAnsi="Times New Roman"/>
          <w:color w:val="FF0000"/>
        </w:rPr>
        <w:t xml:space="preserve">  </w:t>
      </w:r>
      <w:proofErr w:type="spellStart"/>
      <w:r w:rsidRPr="006F3ACA">
        <w:rPr>
          <w:rFonts w:ascii="Times New Roman" w:hAnsi="Times New Roman"/>
          <w:color w:val="00B0F0"/>
        </w:rPr>
        <w:t>Акмолинская</w:t>
      </w:r>
      <w:proofErr w:type="spellEnd"/>
      <w:r w:rsidRPr="006F3ACA">
        <w:rPr>
          <w:rFonts w:ascii="Times New Roman" w:hAnsi="Times New Roman"/>
          <w:color w:val="00B0F0"/>
        </w:rPr>
        <w:t xml:space="preserve">  область</w:t>
      </w:r>
      <w:proofErr w:type="gramStart"/>
      <w:r w:rsidRPr="006F3ACA">
        <w:rPr>
          <w:rFonts w:ascii="Times New Roman" w:hAnsi="Times New Roman"/>
          <w:color w:val="00B0F0"/>
        </w:rPr>
        <w:t xml:space="preserve"> ,</w:t>
      </w:r>
      <w:proofErr w:type="gramEnd"/>
      <w:r w:rsidRPr="006F3ACA">
        <w:rPr>
          <w:rFonts w:ascii="Times New Roman" w:hAnsi="Times New Roman"/>
          <w:color w:val="00B0F0"/>
        </w:rPr>
        <w:t xml:space="preserve">  город </w:t>
      </w:r>
      <w:proofErr w:type="spellStart"/>
      <w:r w:rsidRPr="006F3ACA">
        <w:rPr>
          <w:rFonts w:ascii="Times New Roman" w:hAnsi="Times New Roman"/>
          <w:color w:val="00B0F0"/>
        </w:rPr>
        <w:t>Степногорск</w:t>
      </w:r>
      <w:proofErr w:type="spellEnd"/>
      <w:r w:rsidRPr="006F3ACA">
        <w:rPr>
          <w:rFonts w:ascii="Times New Roman" w:hAnsi="Times New Roman"/>
          <w:color w:val="00B0F0"/>
        </w:rPr>
        <w:t xml:space="preserve"> , </w:t>
      </w:r>
      <w:r>
        <w:rPr>
          <w:rFonts w:ascii="Times New Roman" w:hAnsi="Times New Roman"/>
          <w:color w:val="00B0F0"/>
        </w:rPr>
        <w:t>Первомайская 91</w:t>
      </w:r>
      <w:r w:rsidRPr="00AB36DF">
        <w:rPr>
          <w:rFonts w:ascii="Times New Roman" w:hAnsi="Times New Roman"/>
          <w:color w:val="FF0000"/>
        </w:rPr>
        <w:t xml:space="preserve">,  </w:t>
      </w:r>
      <w:r w:rsidRPr="00331FCA">
        <w:rPr>
          <w:rFonts w:ascii="Times New Roman" w:hAnsi="Times New Roman"/>
          <w:color w:val="000000"/>
        </w:rPr>
        <w:t xml:space="preserve">предусматривает  предоставление  питания  обучающимся  во время  обучения в  организации   среднего  образования  на  период  </w:t>
      </w:r>
      <w:r w:rsidR="0018458C">
        <w:rPr>
          <w:rFonts w:ascii="Times New Roman" w:hAnsi="Times New Roman"/>
          <w:color w:val="FF0000"/>
        </w:rPr>
        <w:t xml:space="preserve">с момента заключения договора </w:t>
      </w:r>
      <w:r w:rsidRPr="00331FCA">
        <w:rPr>
          <w:rFonts w:ascii="Times New Roman" w:hAnsi="Times New Roman"/>
          <w:color w:val="000000"/>
        </w:rPr>
        <w:t xml:space="preserve"> (  календарный  период )</w:t>
      </w:r>
      <w:r w:rsidRPr="00331FCA">
        <w:rPr>
          <w:rFonts w:ascii="Times New Roman" w:hAnsi="Times New Roman"/>
          <w:color w:val="000000"/>
        </w:rPr>
        <w:tab/>
      </w:r>
      <w:r w:rsidRPr="00B27672">
        <w:rPr>
          <w:rFonts w:ascii="Times New Roman" w:hAnsi="Times New Roman"/>
          <w:b/>
          <w:bCs/>
          <w:color w:val="000000"/>
        </w:rPr>
        <w:t>Настоящая конкурсная документация включает в себя: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</w:rPr>
        <w:t>перечень категорий получателей услуг согласно приложению 1 к настоящей конкурсной документации;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</w:rPr>
        <w:t>описание и требуемые качественные характеристики услуги, указанные в техническом задании согласно приложению 2 к настоящей конкурсной документации;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</w:rPr>
        <w:t>заявка на участие в конкурсе для физических и юридических лиц согласно приложениям  к настоящей конкурсной документации;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</w:rPr>
        <w:t>Форму  для  заполнения  сведений  о квалификации потенциального  поставщика согласно  приложения</w:t>
      </w:r>
      <w:r>
        <w:rPr>
          <w:rFonts w:ascii="Times New Roman" w:hAnsi="Times New Roman"/>
          <w:color w:val="000000"/>
        </w:rPr>
        <w:t xml:space="preserve">5 </w:t>
      </w:r>
      <w:r w:rsidRPr="00331FCA">
        <w:rPr>
          <w:rFonts w:ascii="Times New Roman" w:hAnsi="Times New Roman"/>
          <w:color w:val="000000"/>
        </w:rPr>
        <w:t xml:space="preserve"> к  конкурсной документации</w:t>
      </w:r>
      <w:r w:rsidRPr="00331FCA">
        <w:rPr>
          <w:rFonts w:ascii="Times New Roman" w:hAnsi="Times New Roman"/>
          <w:color w:val="000000"/>
          <w:lang w:val="kk-KZ"/>
        </w:rPr>
        <w:t>;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  <w:lang w:val="kk-KZ"/>
        </w:rPr>
        <w:t>Критериивыборапоставщикауслугисогласноприложению  к  настоящейконкурснойдокументации;</w:t>
      </w:r>
    </w:p>
    <w:p w:rsidR="00490DA9" w:rsidRPr="00331FCA" w:rsidRDefault="00490DA9" w:rsidP="00490DA9">
      <w:pPr>
        <w:pStyle w:val="a5"/>
        <w:numPr>
          <w:ilvl w:val="0"/>
          <w:numId w:val="2"/>
        </w:numPr>
        <w:tabs>
          <w:tab w:val="left" w:pos="993"/>
        </w:tabs>
        <w:ind w:left="0" w:right="57" w:firstLine="709"/>
        <w:contextualSpacing w:val="0"/>
        <w:jc w:val="both"/>
        <w:rPr>
          <w:rFonts w:ascii="Times New Roman" w:hAnsi="Times New Roman"/>
          <w:color w:val="000000"/>
        </w:rPr>
      </w:pPr>
      <w:r w:rsidRPr="00331FCA">
        <w:rPr>
          <w:rFonts w:ascii="Times New Roman" w:hAnsi="Times New Roman"/>
          <w:color w:val="000000"/>
          <w:lang w:val="kk-KZ"/>
        </w:rPr>
        <w:t xml:space="preserve">  Форма справки банка  илифилиала  банка  оботсутствиизадолжностисогласноприложению    к  настоящейконкурснойдокументации.</w:t>
      </w:r>
      <w:r w:rsidRPr="00331FCA">
        <w:rPr>
          <w:rFonts w:ascii="Times New Roman" w:hAnsi="Times New Roman"/>
          <w:color w:val="000000"/>
        </w:rPr>
        <w:t xml:space="preserve">В конкурсе  в виде  банковской гарантии  согласно  приложению 7 к  настоящей  конкурсной документации или гарантийного  денежного   взноса,  размещенного на  следующем  банковском  счете организатора  конкурса ГУ «Отдел образования города Степногорска», </w:t>
      </w:r>
      <w:proofErr w:type="spellStart"/>
      <w:r w:rsidRPr="00331FCA">
        <w:rPr>
          <w:rFonts w:ascii="Times New Roman" w:hAnsi="Times New Roman"/>
          <w:color w:val="000000"/>
        </w:rPr>
        <w:t>Акмолинская</w:t>
      </w:r>
      <w:proofErr w:type="spellEnd"/>
      <w:r w:rsidRPr="00331FCA">
        <w:rPr>
          <w:rFonts w:ascii="Times New Roman" w:hAnsi="Times New Roman"/>
          <w:color w:val="000000"/>
        </w:rPr>
        <w:t xml:space="preserve"> область, 021500, город </w:t>
      </w:r>
      <w:proofErr w:type="spellStart"/>
      <w:r w:rsidRPr="00331FCA">
        <w:rPr>
          <w:rFonts w:ascii="Times New Roman" w:hAnsi="Times New Roman"/>
          <w:color w:val="000000"/>
        </w:rPr>
        <w:t>Степногорскк</w:t>
      </w:r>
      <w:proofErr w:type="spellEnd"/>
      <w:r w:rsidRPr="00331FCA">
        <w:rPr>
          <w:rFonts w:ascii="Times New Roman" w:hAnsi="Times New Roman"/>
          <w:color w:val="000000"/>
        </w:rPr>
        <w:t xml:space="preserve">, </w:t>
      </w:r>
      <w:proofErr w:type="spellStart"/>
      <w:r w:rsidRPr="00331FCA">
        <w:rPr>
          <w:rFonts w:ascii="Times New Roman" w:hAnsi="Times New Roman"/>
          <w:color w:val="000000"/>
        </w:rPr>
        <w:t>мкр</w:t>
      </w:r>
      <w:proofErr w:type="spellEnd"/>
      <w:r w:rsidRPr="00331FCA">
        <w:rPr>
          <w:rFonts w:ascii="Times New Roman" w:hAnsi="Times New Roman"/>
          <w:color w:val="000000"/>
        </w:rPr>
        <w:t xml:space="preserve"> 4 здание 1., БИН 640840000060, ИИК </w:t>
      </w:r>
      <w:r w:rsidRPr="00331FCA">
        <w:rPr>
          <w:rFonts w:ascii="Times New Roman" w:hAnsi="Times New Roman"/>
          <w:color w:val="000000"/>
          <w:lang w:val="en-US"/>
        </w:rPr>
        <w:t>KZ</w:t>
      </w:r>
      <w:r w:rsidRPr="00331FCA">
        <w:rPr>
          <w:rFonts w:ascii="Times New Roman" w:hAnsi="Times New Roman"/>
          <w:color w:val="000000"/>
        </w:rPr>
        <w:t xml:space="preserve">150705034640317001, БИК </w:t>
      </w:r>
      <w:r w:rsidRPr="00331FCA">
        <w:rPr>
          <w:rFonts w:ascii="Times New Roman" w:hAnsi="Times New Roman"/>
          <w:color w:val="000000"/>
          <w:lang w:val="en-US"/>
        </w:rPr>
        <w:t>KKMFKZ</w:t>
      </w:r>
      <w:r w:rsidRPr="00331FCA">
        <w:rPr>
          <w:rFonts w:ascii="Times New Roman" w:hAnsi="Times New Roman"/>
          <w:color w:val="000000"/>
        </w:rPr>
        <w:t>2</w:t>
      </w:r>
      <w:r w:rsidRPr="00331FCA">
        <w:rPr>
          <w:rFonts w:ascii="Times New Roman" w:hAnsi="Times New Roman"/>
          <w:color w:val="000000"/>
          <w:lang w:val="en-US"/>
        </w:rPr>
        <w:t>A</w:t>
      </w:r>
      <w:r w:rsidRPr="00331FCA">
        <w:rPr>
          <w:rFonts w:ascii="Times New Roman" w:hAnsi="Times New Roman"/>
          <w:color w:val="000000"/>
        </w:rPr>
        <w:t>, ГУ «Комитет Казначейства Министерства Финансов Республики Казахстан»</w:t>
      </w:r>
    </w:p>
    <w:p w:rsidR="00490DA9" w:rsidRPr="00331FCA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  <w:color w:val="000000"/>
        </w:rPr>
      </w:pPr>
    </w:p>
    <w:p w:rsidR="00490DA9" w:rsidRPr="00AB36DF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  <w:color w:val="FF0000"/>
        </w:rPr>
      </w:pPr>
    </w:p>
    <w:p w:rsidR="00490DA9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  <w:color w:val="FF0000"/>
        </w:rPr>
      </w:pPr>
    </w:p>
    <w:p w:rsidR="00490DA9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  <w:color w:val="FF0000"/>
        </w:rPr>
      </w:pPr>
    </w:p>
    <w:p w:rsidR="00490DA9" w:rsidRPr="00AB36DF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</w:rPr>
      </w:pPr>
    </w:p>
    <w:p w:rsidR="00490DA9" w:rsidRPr="00AB36DF" w:rsidRDefault="00490DA9" w:rsidP="00490DA9">
      <w:pPr>
        <w:pStyle w:val="a5"/>
        <w:tabs>
          <w:tab w:val="left" w:pos="993"/>
        </w:tabs>
        <w:ind w:left="709" w:right="57"/>
        <w:jc w:val="both"/>
        <w:rPr>
          <w:rFonts w:ascii="Times New Roman" w:hAnsi="Times New Roman"/>
        </w:rPr>
      </w:pPr>
    </w:p>
    <w:p w:rsidR="00490DA9" w:rsidRPr="00331FCA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FF0000"/>
        </w:rPr>
        <w:tab/>
      </w:r>
      <w:r w:rsidRPr="00331FCA">
        <w:rPr>
          <w:rFonts w:ascii="Times New Roman" w:hAnsi="Times New Roman"/>
          <w:color w:val="000000"/>
        </w:rPr>
        <w:t>Потенциальный поставщик или его  представитель   по  доверенности направляет  на  почтовый  адрес организатора  конкурса</w:t>
      </w:r>
      <w:proofErr w:type="gramStart"/>
      <w:r w:rsidRPr="00331FCA">
        <w:rPr>
          <w:rFonts w:ascii="Times New Roman" w:hAnsi="Times New Roman"/>
          <w:color w:val="000000"/>
        </w:rPr>
        <w:t xml:space="preserve"> ,</w:t>
      </w:r>
      <w:proofErr w:type="gramEnd"/>
      <w:r w:rsidRPr="00331FCA">
        <w:rPr>
          <w:rFonts w:ascii="Times New Roman" w:hAnsi="Times New Roman"/>
          <w:color w:val="000000"/>
        </w:rPr>
        <w:t xml:space="preserve"> находящего  по  адресу: </w:t>
      </w:r>
      <w:proofErr w:type="spellStart"/>
      <w:r w:rsidRPr="00331FCA">
        <w:rPr>
          <w:rFonts w:ascii="Times New Roman" w:hAnsi="Times New Roman"/>
          <w:color w:val="000000"/>
        </w:rPr>
        <w:t>Акмолинская</w:t>
      </w:r>
      <w:proofErr w:type="spellEnd"/>
      <w:r w:rsidRPr="00331FCA">
        <w:rPr>
          <w:rFonts w:ascii="Times New Roman" w:hAnsi="Times New Roman"/>
          <w:color w:val="000000"/>
        </w:rPr>
        <w:t xml:space="preserve"> область, 021500, город </w:t>
      </w:r>
      <w:proofErr w:type="spellStart"/>
      <w:r w:rsidRPr="00331FCA">
        <w:rPr>
          <w:rFonts w:ascii="Times New Roman" w:hAnsi="Times New Roman"/>
          <w:color w:val="000000"/>
        </w:rPr>
        <w:t>Степногорск</w:t>
      </w:r>
      <w:proofErr w:type="spellEnd"/>
      <w:r w:rsidRPr="00331FCA">
        <w:rPr>
          <w:rFonts w:ascii="Times New Roman" w:hAnsi="Times New Roman"/>
          <w:color w:val="000000"/>
        </w:rPr>
        <w:t xml:space="preserve">, </w:t>
      </w:r>
      <w:proofErr w:type="spellStart"/>
      <w:r w:rsidRPr="00331FCA">
        <w:rPr>
          <w:rFonts w:ascii="Times New Roman" w:hAnsi="Times New Roman"/>
          <w:color w:val="000000"/>
        </w:rPr>
        <w:t>мкр</w:t>
      </w:r>
      <w:proofErr w:type="spellEnd"/>
      <w:r w:rsidRPr="00331FCA">
        <w:rPr>
          <w:rFonts w:ascii="Times New Roman" w:hAnsi="Times New Roman"/>
          <w:color w:val="000000"/>
        </w:rPr>
        <w:t xml:space="preserve"> 4 здание1, ГУ «Отдел образования города Степногорска либо  нарочно  сдает    секретарю  комиссии </w:t>
      </w:r>
      <w:proofErr w:type="gramStart"/>
      <w:r w:rsidRPr="00331FCA">
        <w:rPr>
          <w:rFonts w:ascii="Times New Roman" w:hAnsi="Times New Roman"/>
          <w:color w:val="000000"/>
        </w:rPr>
        <w:t xml:space="preserve">( </w:t>
      </w:r>
      <w:proofErr w:type="gramEnd"/>
      <w:r w:rsidRPr="00331FCA">
        <w:rPr>
          <w:rFonts w:ascii="Times New Roman" w:hAnsi="Times New Roman"/>
          <w:color w:val="000000"/>
        </w:rPr>
        <w:t xml:space="preserve">кабинет №32)пакет документов, согласно  пункту 41, 43 Правил  в срок   </w:t>
      </w:r>
      <w:r>
        <w:rPr>
          <w:rFonts w:ascii="Times New Roman" w:hAnsi="Times New Roman"/>
          <w:color w:val="000000"/>
        </w:rPr>
        <w:t>до  04</w:t>
      </w:r>
      <w:r w:rsidRPr="00331FCA">
        <w:rPr>
          <w:rFonts w:ascii="Times New Roman" w:hAnsi="Times New Roman"/>
          <w:color w:val="000000"/>
        </w:rPr>
        <w:t>.02.</w:t>
      </w:r>
      <w:r>
        <w:rPr>
          <w:rFonts w:ascii="Times New Roman" w:hAnsi="Times New Roman"/>
          <w:color w:val="000000"/>
        </w:rPr>
        <w:t>2017  года  включительно</w:t>
      </w:r>
    </w:p>
    <w:p w:rsidR="00790B10" w:rsidRDefault="00490DA9" w:rsidP="00790B10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0000"/>
          <w:lang w:val="kk-KZ"/>
        </w:rPr>
      </w:pPr>
      <w:r w:rsidRPr="00AB36DF">
        <w:rPr>
          <w:rFonts w:ascii="Times New Roman" w:hAnsi="Times New Roman"/>
          <w:color w:val="000000"/>
        </w:rPr>
        <w:t xml:space="preserve">В случае разбивки конкурса по лотам, потенциальный поставщик </w:t>
      </w:r>
      <w:proofErr w:type="gramStart"/>
      <w:r w:rsidRPr="00AB36DF">
        <w:rPr>
          <w:rFonts w:ascii="Times New Roman" w:hAnsi="Times New Roman"/>
          <w:color w:val="000000"/>
        </w:rPr>
        <w:t>предоставляет документы</w:t>
      </w:r>
      <w:proofErr w:type="gramEnd"/>
      <w:r w:rsidRPr="00AB36DF">
        <w:rPr>
          <w:rFonts w:ascii="Times New Roman" w:hAnsi="Times New Roman"/>
          <w:color w:val="000000"/>
        </w:rPr>
        <w:t xml:space="preserve"> на участие в конкурсе отдельно на каждый лот.</w:t>
      </w:r>
    </w:p>
    <w:p w:rsidR="00790B10" w:rsidRPr="004F6FA2" w:rsidRDefault="00790B10" w:rsidP="00790B10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b/>
          <w:color w:val="000000"/>
          <w:u w:val="single"/>
        </w:rPr>
      </w:pPr>
      <w:r w:rsidRPr="00790B10">
        <w:rPr>
          <w:rFonts w:ascii="Times New Roman" w:hAnsi="Times New Roman"/>
          <w:b/>
          <w:color w:val="000000"/>
          <w:u w:val="single"/>
        </w:rPr>
        <w:t xml:space="preserve"> </w:t>
      </w:r>
      <w:r w:rsidRPr="004F6FA2">
        <w:rPr>
          <w:rFonts w:ascii="Times New Roman" w:hAnsi="Times New Roman"/>
          <w:b/>
          <w:color w:val="000000"/>
          <w:u w:val="single"/>
        </w:rPr>
        <w:t>Предоставление  заявки  на  участие в конкурсе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F6FA2">
        <w:rPr>
          <w:rFonts w:ascii="Times New Roman" w:hAnsi="Times New Roman" w:cs="Times New Roman"/>
          <w:sz w:val="24"/>
          <w:szCs w:val="24"/>
        </w:rPr>
        <w:t xml:space="preserve">1) заявку на участие в конкурсе, составленную на государственном и русском языках,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F6FA2">
        <w:rPr>
          <w:rFonts w:ascii="Times New Roman" w:hAnsi="Times New Roman" w:cs="Times New Roman"/>
          <w:sz w:val="24"/>
          <w:szCs w:val="24"/>
        </w:rPr>
        <w:t>подписанную и заверенную печатью (при наличии) потенциального поставщика согласно приложениям 4, 5 к Типовой конкурсной документации с указанием срока действия;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2) документы, подтверждающие правоспособность и дееспособность: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для юридических лиц:</w:t>
      </w:r>
    </w:p>
    <w:p w:rsidR="00790B10" w:rsidRPr="004F6FA2" w:rsidRDefault="00790B10" w:rsidP="00790B10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копию свидетельства или справку о государственной регистрации (перерегистрации) юридического лица;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копию устава, утвержденного в установленном законодательством порядке;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для физических лиц: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копию свидетельства о государственной регистрации индивидуального предпринимателя;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копию документа, удостоверяющего личность;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4) оригинал документа, подтверждающего обеспечение заявки на участие в конкурсе в виде банковской гарантии или гарантийного денежного взноса;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5)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 приложением перспективного меню, требуемого для обеспечения школьников рациональным питанием согласно приложению 3 к Типовой конкурсной документации;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6) сведения о квалификации работников потенциального поставщика по форме согласно приложению 6 к Типовой конкурсной документации.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F6FA2">
        <w:rPr>
          <w:rFonts w:ascii="Times New Roman" w:hAnsi="Times New Roman" w:cs="Times New Roman"/>
          <w:sz w:val="24"/>
          <w:szCs w:val="24"/>
        </w:rPr>
        <w:t>7).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В случае разбивки конкурса по лотам, потенциальный поставщик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предоставляет документы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на участие в конкурсе отдельно на каждый лот.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FA2">
        <w:rPr>
          <w:rFonts w:ascii="Times New Roman" w:hAnsi="Times New Roman" w:cs="Times New Roman"/>
          <w:sz w:val="24"/>
          <w:szCs w:val="24"/>
        </w:rPr>
        <w:t>8) .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одного процента от суммы, выделенной на конкурс.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FA2">
        <w:rPr>
          <w:rFonts w:ascii="Times New Roman" w:hAnsi="Times New Roman" w:cs="Times New Roman"/>
          <w:sz w:val="24"/>
          <w:szCs w:val="24"/>
        </w:rPr>
        <w:t>9) .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поставщиках, представивших заявки на участие в конкурсе.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Журнал регистрации заявок на участие в конкурсе оформляется по аналогии с журналом регистрации лиц, получивших копии конкурсной документации в соответствии с пунктом 37 настоящих Правил с учетом внесения сведений о дате и времени регистрации заявки или отказа в регистрации заявки с указанием причины отказа.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lastRenderedPageBreak/>
        <w:t>10).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11). Вскрытие конвертов с документами потенциальных поставщиков проводится конкурсной комиссией в день окончания приема документов и время, указанное в объявлении.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12). Председатель комиссии информирует присутствующих о составе конкурсной комиссии, количестве потенциальных поставщиков, представивших в установленный срок документов на участие в конкурсе, и осуществляет вскрытие конвертов потенциальных поставщиков.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Вскрытию подлежат конверты потенциальных поставщиков, представленные в сроки, установленные в объявлении организатора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 xml:space="preserve">Протокол вскрытия конвертов оформляется по форме согласно приложению 5 к настоящим Правилам, подписывается, полистно парафируется председателем, заместителем председателя и членами конкурсной комиссии и размещается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единицы.</w:t>
      </w:r>
      <w:proofErr w:type="gramEnd"/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13).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конкурсе. Документы, несоответствующие требованиям конкурсной документации отклоняются.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В случае необходимости установления достоверности представленных потенциальным поставщиком документов, комиссия в письменном виде запрашивает необходимую информацию у соответствующих государственных органов и юридических лиц.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 Не допускаются запросы и действия конкурсной комиссии, связанные с приведением документов потенциального поставщика в соответствие с требованиями конкурсной документации, дополнением недостающими документами, заменой документов, исправлением ненадлежащим образом оформленных документов.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 Потенциальные поставщики и (или) их представители по желанию присутствуют при вскрытии заявок комиссией, не вмешиваясь в деятельность комиссии с правом ведения аудиозаписи и видеосъемки.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14). Конкурсная комиссия определяет потенциальных поставщиков, соответствующих требованиям конкурсной документации и признает их участниками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15). Решение конкурсной комиссии оформляется протоколом о допуске к участию в конкурсе по форме согласно приложению 6 к настоящим Правилам, который подписывается и полистно парафируется председателем, заместителем председателя и членами комиссии.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Протокол о допуске к участию в конкурсе не позднее одного рабочего дня со дня заседания комиссии размещается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 Конкурсная комиссия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в течение двух рабочих дней со дня опубликования протокола о допуске к участию в конкурсе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рассматривает документацию допущенных потенциальных поставщиков.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16). 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17) . Победителем конкурса признается потенциальный поставщик, соответствующий требованиям конкурсной документации.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18) В случае допуска к конкурсу двух и более потенциальных поставщиков применяются критерии выбора поставщика услуги или товаров согласно приложениям 7, 8 к Типовой конкурсной документации. В этом случае, победителем конкурса признается потенциальный поставщик, набравший наибольшее </w:t>
      </w:r>
      <w:r w:rsidRPr="004F6FA2">
        <w:rPr>
          <w:rFonts w:ascii="Times New Roman" w:hAnsi="Times New Roman" w:cs="Times New Roman"/>
          <w:sz w:val="24"/>
          <w:szCs w:val="24"/>
        </w:rPr>
        <w:lastRenderedPageBreak/>
        <w:t>количество баллов и предложивший наилучшие условия выполнения обязательств по сравнению с другими потенциальными поставщиками.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В случае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если в конкурсе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Правил, то он признается победителем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19). Председатель, а в случае его отсутствия заместитель председателя конкурсной комиссии, оглашает лицам, присутствующим на заседании конкурсной комиссии, результаты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F6FA2">
        <w:rPr>
          <w:rFonts w:ascii="Times New Roman" w:hAnsi="Times New Roman" w:cs="Times New Roman"/>
          <w:sz w:val="24"/>
          <w:szCs w:val="24"/>
        </w:rPr>
        <w:t xml:space="preserve">20) Протокол об итогах конкурса оформляется по форме согласно приложению 7 к настоящим Правилам, подписывается, полистно парафируется председателем, заместителем председателя и членами конкурсной комиссии и размещается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 в течение одного рабочего дня со дня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подписания протокола об итогах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Протокол об итогах конкурса является основанием для заключения договора об оказании услуги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21).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единицы, вносит обеспечение исполнения договора в размере трех процентов от общей суммы договора.</w:t>
      </w:r>
      <w:proofErr w:type="gramEnd"/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22) Организатор конкурса в течение двух рабочих дней после внесения потенциальным поставщиком обеспечения исполнения договора, направляет потенциальному поставщику подписанный договор об оказании услуги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23)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24). Потенциальный поставщик, не подписавший договор в течение указанного срока, считается уклонившимся от заключения договора.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.25)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года, но не более двух раз.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При изменении количества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питающихся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составляется дополнительное соглашение к действующему договору.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бюджета.</w:t>
      </w:r>
    </w:p>
    <w:p w:rsidR="00790B10" w:rsidRPr="004F6FA2" w:rsidRDefault="00965D65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90B10" w:rsidRPr="004F6FA2">
        <w:rPr>
          <w:rFonts w:ascii="Times New Roman" w:hAnsi="Times New Roman" w:cs="Times New Roman"/>
          <w:sz w:val="24"/>
          <w:szCs w:val="24"/>
        </w:rPr>
        <w:t>26) Потенциальный поставщик, признанный победителем в конкурсе по выбору поставщ</w:t>
      </w:r>
      <w:r w:rsidR="00790B10">
        <w:rPr>
          <w:rFonts w:ascii="Times New Roman" w:hAnsi="Times New Roman" w:cs="Times New Roman"/>
          <w:sz w:val="24"/>
          <w:szCs w:val="24"/>
        </w:rPr>
        <w:t>ика услуги, в течение десяти</w:t>
      </w:r>
      <w:r w:rsidR="00790B10" w:rsidRPr="004F6FA2">
        <w:rPr>
          <w:rFonts w:ascii="Times New Roman" w:hAnsi="Times New Roman" w:cs="Times New Roman"/>
          <w:sz w:val="24"/>
          <w:szCs w:val="24"/>
        </w:rPr>
        <w:t xml:space="preserve"> </w:t>
      </w:r>
      <w:r w:rsidR="00B4245A">
        <w:rPr>
          <w:rFonts w:ascii="Times New Roman" w:hAnsi="Times New Roman" w:cs="Times New Roman"/>
          <w:sz w:val="24"/>
          <w:szCs w:val="24"/>
        </w:rPr>
        <w:t xml:space="preserve"> </w:t>
      </w:r>
      <w:r w:rsidR="00790B10" w:rsidRPr="004F6FA2">
        <w:rPr>
          <w:rFonts w:ascii="Times New Roman" w:hAnsi="Times New Roman" w:cs="Times New Roman"/>
          <w:sz w:val="24"/>
          <w:szCs w:val="24"/>
        </w:rPr>
        <w:t>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имуществе.</w:t>
      </w:r>
    </w:p>
    <w:p w:rsidR="00790B10" w:rsidRPr="004F6FA2" w:rsidRDefault="00965D65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90B10" w:rsidRPr="004F6FA2">
        <w:rPr>
          <w:rFonts w:ascii="Times New Roman" w:hAnsi="Times New Roman" w:cs="Times New Roman"/>
          <w:sz w:val="24"/>
          <w:szCs w:val="24"/>
        </w:rPr>
        <w:t xml:space="preserve">27) Поставщик услуги после получения договора аренды получает санитарно-эпидемиологическое заключение на деятельность предпринимателя до оказания услуги по организации питания </w:t>
      </w:r>
      <w:proofErr w:type="gramStart"/>
      <w:r w:rsidR="00790B10" w:rsidRPr="004F6FA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90B10" w:rsidRPr="004F6FA2">
        <w:rPr>
          <w:rFonts w:ascii="Times New Roman" w:hAnsi="Times New Roman" w:cs="Times New Roman"/>
          <w:sz w:val="24"/>
          <w:szCs w:val="24"/>
        </w:rPr>
        <w:t>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28) Все споры, возникающие в процессе исполнения договорных обязательств, разрешаются в соответствии с гражданским законодательством Республики Казахстан.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29) В случае, если имеется необходимость в оказании услуг по организации питания обучающихся или поставки товаров, в соответствии с потребностью на период до подведения итогов конкурса, но не более трех месяцев финансового года организатор конкурса принимает решение о привлечении поставщика, оказывающего услуги по организации питания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lastRenderedPageBreak/>
        <w:t xml:space="preserve">      В случае принятия данного решения, организатор конкурса направляет запрос поставщику, оказывающему услуги по организации питания или поставки товаров, на оказание услуг или поставки товаров по организации питания обучающихся в организациях среднего образования.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30).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Поставщик, оказывающий услуги по организации питания или поставку товаров, в случае согласия в течение трех рабочих дней со дня получения письма от организатора конкурса направляет ответ с приложением копий свидетельства или справки о государственной регистрации юридического лица, устава (для юридических лиц) или свидетельства о государственной регистрации индивидуального предпринимателя, документа, удостоверяющего личность (для физических лиц), техническое задание и сведения о квалификации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работников потенциального поставщика.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31)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32)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33) Секретарь конкурсной комиссии в течение двух рабочих дней размещает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 (или) в периодическом печатном издании, распространяемом на территории соответствующей административно-территориальной единицы, информацию о поставщике услуги или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.34) Конкурс признается организатором конкурса несостоявшимся в случаях: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1) отсутствия представленных заявок;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2) если к участию в конкурсе не допущен ни один потенциальный поставщик;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3) победитель конкурса уклонился от заключения договора, в случае если данный поставщик является единственным участником конкурса.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 xml:space="preserve">35) В случае признания конкурса несостоявшимся, организатор конкурса объявляет о повторном проведении конкурса не позднее одного рабочего дня со дня признания конкурса несостоявшимся,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организатора конкурса или органа образования в случае отсутствия у организатора конкурса собственного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(или) в периодическом печатном издании, распространяемом на территории соответствующей административно-территориальной единицы объявления о конкурсе по форме согласно приложению 4 к настоящим Правилам.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В случае уклонения победителя конкурса от заключения договора, при участии в конкурсе двух и более потенциальных поставщиков, конкурсная комиссия принимает решение о заключении договора с потенциальным поставщиком, следующим по количеству набранных баллов за победителем конкурса в соответствии с критериями выбора поставщиков услуг или товаров.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>36). При признании повторного конкурса несостоявшимся в соответствии с пунктом 73 по решению конкурсной комиссии, организатор конкурса принимает решение о привлечении поставщика, оказывающего услуги, поставку товаров по организации питания.</w:t>
      </w:r>
    </w:p>
    <w:p w:rsidR="00790B10" w:rsidRPr="004F6FA2" w:rsidRDefault="00790B10" w:rsidP="00790B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Привлечение поставщика осуществляется по аналогии с пунктами 68, 69, 70, 71, 72 настоящих Правил.</w:t>
      </w:r>
    </w:p>
    <w:p w:rsidR="00790B10" w:rsidRPr="004F6FA2" w:rsidRDefault="00790B10" w:rsidP="00790B10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0000"/>
          <w:lang w:val="kk-KZ"/>
        </w:rPr>
      </w:pPr>
    </w:p>
    <w:p w:rsidR="00490DA9" w:rsidRPr="00790B10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0000"/>
          <w:lang w:val="kk-KZ"/>
        </w:rPr>
      </w:pPr>
    </w:p>
    <w:p w:rsidR="00490DA9" w:rsidRPr="00AB36DF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0000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790B10" w:rsidRDefault="00790B10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  <w:lang w:val="kk-KZ"/>
        </w:rPr>
      </w:pP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  <w:u w:val="single"/>
        </w:rPr>
      </w:pPr>
      <w:r w:rsidRPr="00B27672">
        <w:rPr>
          <w:rFonts w:ascii="Times New Roman" w:hAnsi="Times New Roman"/>
          <w:color w:val="000000"/>
          <w:u w:val="single"/>
        </w:rPr>
        <w:t>Приложение 1</w:t>
      </w:r>
    </w:p>
    <w:p w:rsidR="00490DA9" w:rsidRPr="00B27672" w:rsidRDefault="00490DA9" w:rsidP="00790B10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</w:rPr>
      </w:pPr>
      <w:r w:rsidRPr="00B27672">
        <w:rPr>
          <w:rFonts w:ascii="Times New Roman" w:hAnsi="Times New Roman"/>
          <w:color w:val="000000"/>
        </w:rPr>
        <w:t xml:space="preserve">К  типовой  конкурсной  документации по  выбору                         </w:t>
      </w:r>
    </w:p>
    <w:p w:rsidR="00490DA9" w:rsidRPr="00B27672" w:rsidRDefault="00490DA9" w:rsidP="00790B10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</w:rPr>
      </w:pPr>
      <w:r w:rsidRPr="00B27672">
        <w:rPr>
          <w:rFonts w:ascii="Times New Roman" w:hAnsi="Times New Roman"/>
          <w:color w:val="000000"/>
        </w:rPr>
        <w:t xml:space="preserve">поставщика услуги по  организации   питания      </w:t>
      </w:r>
    </w:p>
    <w:p w:rsidR="00490DA9" w:rsidRPr="00B27672" w:rsidRDefault="00490DA9" w:rsidP="00790B10">
      <w:pPr>
        <w:pStyle w:val="a5"/>
        <w:tabs>
          <w:tab w:val="left" w:pos="993"/>
        </w:tabs>
        <w:autoSpaceDE w:val="0"/>
        <w:autoSpaceDN w:val="0"/>
        <w:ind w:left="709" w:right="57"/>
        <w:jc w:val="right"/>
        <w:rPr>
          <w:rFonts w:ascii="Times New Roman" w:hAnsi="Times New Roman"/>
          <w:color w:val="000000"/>
        </w:rPr>
      </w:pPr>
      <w:proofErr w:type="gramStart"/>
      <w:r w:rsidRPr="00B27672">
        <w:rPr>
          <w:rFonts w:ascii="Times New Roman" w:hAnsi="Times New Roman"/>
          <w:color w:val="000000"/>
        </w:rPr>
        <w:t>обучающихся   в  организациях  среднего  образования.</w:t>
      </w:r>
      <w:proofErr w:type="gramEnd"/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  <w:r w:rsidRPr="00B27672">
        <w:rPr>
          <w:rFonts w:ascii="Times New Roman" w:hAnsi="Times New Roman"/>
          <w:color w:val="000000"/>
        </w:rPr>
        <w:t>Перечень</w:t>
      </w: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  <w:r w:rsidRPr="00B27672">
        <w:rPr>
          <w:rFonts w:ascii="Times New Roman" w:hAnsi="Times New Roman"/>
          <w:color w:val="000000"/>
        </w:rPr>
        <w:t>Категорий  получателей  услуги.</w:t>
      </w: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  <w:proofErr w:type="gramStart"/>
      <w:r w:rsidRPr="00B27672">
        <w:rPr>
          <w:rFonts w:ascii="Times New Roman" w:hAnsi="Times New Roman"/>
          <w:color w:val="000000"/>
        </w:rPr>
        <w:t>Конкурс  по  организации  питания обучающихся   в организациях  среднего  образования.</w:t>
      </w:r>
      <w:proofErr w:type="gramEnd"/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  <w:r w:rsidRPr="00B27672">
        <w:rPr>
          <w:rFonts w:ascii="Times New Roman" w:hAnsi="Times New Roman"/>
          <w:color w:val="000000"/>
        </w:rPr>
        <w:t>Организатор  конкурс</w:t>
      </w:r>
      <w:proofErr w:type="gramStart"/>
      <w:r w:rsidRPr="00B27672">
        <w:rPr>
          <w:rFonts w:ascii="Times New Roman" w:hAnsi="Times New Roman"/>
          <w:color w:val="000000"/>
        </w:rPr>
        <w:t>а-</w:t>
      </w:r>
      <w:proofErr w:type="gramEnd"/>
      <w:r w:rsidRPr="00B27672">
        <w:rPr>
          <w:rFonts w:ascii="Times New Roman" w:hAnsi="Times New Roman"/>
          <w:color w:val="000000"/>
        </w:rPr>
        <w:t xml:space="preserve">:  </w:t>
      </w:r>
      <w:proofErr w:type="spellStart"/>
      <w:r w:rsidRPr="00B27672">
        <w:rPr>
          <w:rFonts w:ascii="Times New Roman" w:hAnsi="Times New Roman"/>
          <w:color w:val="000000"/>
        </w:rPr>
        <w:t>Акмолинская</w:t>
      </w:r>
      <w:proofErr w:type="spellEnd"/>
      <w:r w:rsidRPr="00B27672">
        <w:rPr>
          <w:rFonts w:ascii="Times New Roman" w:hAnsi="Times New Roman"/>
          <w:color w:val="000000"/>
        </w:rPr>
        <w:t xml:space="preserve">  область ,  город </w:t>
      </w:r>
      <w:proofErr w:type="spellStart"/>
      <w:r w:rsidRPr="00B27672">
        <w:rPr>
          <w:rFonts w:ascii="Times New Roman" w:hAnsi="Times New Roman"/>
          <w:color w:val="000000"/>
        </w:rPr>
        <w:t>Степногорск</w:t>
      </w:r>
      <w:proofErr w:type="spellEnd"/>
      <w:r w:rsidRPr="00B27672">
        <w:rPr>
          <w:rFonts w:ascii="Times New Roman" w:hAnsi="Times New Roman"/>
          <w:color w:val="000000"/>
        </w:rPr>
        <w:t xml:space="preserve">,  4  </w:t>
      </w:r>
      <w:proofErr w:type="spellStart"/>
      <w:r w:rsidRPr="00B27672">
        <w:rPr>
          <w:rFonts w:ascii="Times New Roman" w:hAnsi="Times New Roman"/>
          <w:color w:val="000000"/>
        </w:rPr>
        <w:t>микр.здание</w:t>
      </w:r>
      <w:proofErr w:type="spellEnd"/>
      <w:r w:rsidRPr="00B27672">
        <w:rPr>
          <w:rFonts w:ascii="Times New Roman" w:hAnsi="Times New Roman"/>
          <w:color w:val="000000"/>
        </w:rPr>
        <w:t xml:space="preserve"> №1, ГУ  «Отдел  образования  города Степногорска»</w:t>
      </w: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0000"/>
        </w:rPr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276"/>
        <w:gridCol w:w="1505"/>
        <w:gridCol w:w="1440"/>
        <w:gridCol w:w="1440"/>
        <w:gridCol w:w="2135"/>
        <w:gridCol w:w="2905"/>
      </w:tblGrid>
      <w:tr w:rsidR="00490DA9" w:rsidRPr="00FC4198" w:rsidTr="00996BF4">
        <w:trPr>
          <w:trHeight w:val="3036"/>
        </w:trPr>
        <w:tc>
          <w:tcPr>
            <w:tcW w:w="567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1276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 xml:space="preserve">Наименование  организатора  конкурса </w:t>
            </w:r>
          </w:p>
        </w:tc>
        <w:tc>
          <w:tcPr>
            <w:tcW w:w="150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Общее  количество получателей  услуги в организации   образования</w:t>
            </w:r>
          </w:p>
        </w:tc>
        <w:tc>
          <w:tcPr>
            <w:tcW w:w="1440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proofErr w:type="gramStart"/>
            <w:r w:rsidRPr="00FC4198">
              <w:rPr>
                <w:rFonts w:ascii="Times New Roman" w:hAnsi="Times New Roman"/>
                <w:color w:val="000000"/>
              </w:rPr>
              <w:t xml:space="preserve">Из  них обучающиеся  обеспеченные  бесплатным  питанием  за  счет  бюджетных  средств </w:t>
            </w:r>
            <w:proofErr w:type="gramEnd"/>
          </w:p>
        </w:tc>
        <w:tc>
          <w:tcPr>
            <w:tcW w:w="1440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Сроки  оказания услуги</w:t>
            </w:r>
          </w:p>
        </w:tc>
        <w:tc>
          <w:tcPr>
            <w:tcW w:w="213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 xml:space="preserve">Место  оказания услуги </w:t>
            </w:r>
          </w:p>
        </w:tc>
        <w:tc>
          <w:tcPr>
            <w:tcW w:w="2905" w:type="dxa"/>
          </w:tcPr>
          <w:p w:rsidR="00490DA9" w:rsidRPr="00FC4198" w:rsidRDefault="00490DA9" w:rsidP="00996BF4">
            <w:pPr>
              <w:pStyle w:val="a5"/>
              <w:tabs>
                <w:tab w:val="left" w:pos="2077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Сумма,  выделенная</w:t>
            </w:r>
          </w:p>
          <w:p w:rsidR="00490DA9" w:rsidRPr="00FC4198" w:rsidRDefault="00490DA9" w:rsidP="00996BF4">
            <w:pPr>
              <w:pStyle w:val="a5"/>
              <w:tabs>
                <w:tab w:val="left" w:pos="993"/>
                <w:tab w:val="left" w:pos="2077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для обеспечения</w:t>
            </w:r>
          </w:p>
          <w:p w:rsidR="00490DA9" w:rsidRPr="00FC4198" w:rsidRDefault="00490DA9" w:rsidP="00996BF4">
            <w:pPr>
              <w:pStyle w:val="a5"/>
              <w:tabs>
                <w:tab w:val="left" w:pos="993"/>
                <w:tab w:val="left" w:pos="2077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бесплатным питанием обучающихся  за   счет  бюджетных  сре</w:t>
            </w:r>
            <w:proofErr w:type="gramStart"/>
            <w:r w:rsidRPr="00FC4198">
              <w:rPr>
                <w:rFonts w:ascii="Times New Roman" w:hAnsi="Times New Roman"/>
                <w:color w:val="000000"/>
              </w:rPr>
              <w:t>дств  в т</w:t>
            </w:r>
            <w:proofErr w:type="gramEnd"/>
            <w:r w:rsidRPr="00FC4198">
              <w:rPr>
                <w:rFonts w:ascii="Times New Roman" w:hAnsi="Times New Roman"/>
                <w:color w:val="000000"/>
              </w:rPr>
              <w:t>енге</w:t>
            </w:r>
          </w:p>
        </w:tc>
      </w:tr>
      <w:tr w:rsidR="00490DA9" w:rsidRPr="00FC4198" w:rsidTr="00996BF4">
        <w:trPr>
          <w:trHeight w:val="276"/>
        </w:trPr>
        <w:tc>
          <w:tcPr>
            <w:tcW w:w="567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0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</w:p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13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0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  <w:tab w:val="left" w:pos="2077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  <w:r w:rsidRPr="00FC4198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490DA9" w:rsidRPr="00FC4198" w:rsidTr="00996BF4">
        <w:tc>
          <w:tcPr>
            <w:tcW w:w="567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70C0"/>
              </w:rPr>
            </w:pPr>
            <w:r w:rsidRPr="00FC4198">
              <w:rPr>
                <w:rFonts w:ascii="Times New Roman" w:hAnsi="Times New Roman"/>
                <w:color w:val="0070C0"/>
              </w:rPr>
              <w:t>ГУ  «Отдел  образования города Степногорска»</w:t>
            </w:r>
          </w:p>
        </w:tc>
        <w:tc>
          <w:tcPr>
            <w:tcW w:w="150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222</w:t>
            </w:r>
          </w:p>
        </w:tc>
        <w:tc>
          <w:tcPr>
            <w:tcW w:w="1440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  <w:lang w:val="kk-KZ"/>
              </w:rPr>
              <w:t>15</w:t>
            </w:r>
          </w:p>
        </w:tc>
        <w:tc>
          <w:tcPr>
            <w:tcW w:w="1440" w:type="dxa"/>
          </w:tcPr>
          <w:p w:rsidR="00490DA9" w:rsidRPr="00FC4198" w:rsidRDefault="0018458C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 xml:space="preserve">С момента заключения договора </w:t>
            </w:r>
            <w:bookmarkStart w:id="0" w:name="_GoBack"/>
            <w:bookmarkEnd w:id="0"/>
          </w:p>
        </w:tc>
        <w:tc>
          <w:tcPr>
            <w:tcW w:w="213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</w:tabs>
              <w:autoSpaceDE w:val="0"/>
              <w:autoSpaceDN w:val="0"/>
              <w:ind w:left="0" w:right="57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в ГУ «Основная школа п Бестобе</w:t>
            </w:r>
            <w:r w:rsidRPr="00FC4198">
              <w:rPr>
                <w:rFonts w:ascii="Times New Roman" w:hAnsi="Times New Roman"/>
                <w:color w:val="0070C0"/>
              </w:rPr>
              <w:t>»,  расположенного  по  адресу</w:t>
            </w:r>
            <w:proofErr w:type="gramStart"/>
            <w:r w:rsidRPr="00FC4198">
              <w:rPr>
                <w:rFonts w:ascii="Times New Roman" w:hAnsi="Times New Roman"/>
                <w:color w:val="0070C0"/>
              </w:rPr>
              <w:t xml:space="preserve"> :</w:t>
            </w:r>
            <w:proofErr w:type="gramEnd"/>
            <w:r w:rsidRPr="00FC4198">
              <w:rPr>
                <w:rFonts w:ascii="Times New Roman" w:hAnsi="Times New Roman"/>
                <w:color w:val="0070C0"/>
              </w:rPr>
              <w:t xml:space="preserve">  </w:t>
            </w:r>
            <w:proofErr w:type="spellStart"/>
            <w:r w:rsidRPr="00FC4198">
              <w:rPr>
                <w:rFonts w:ascii="Times New Roman" w:hAnsi="Times New Roman"/>
                <w:color w:val="0070C0"/>
              </w:rPr>
              <w:t>Акмолинская</w:t>
            </w:r>
            <w:proofErr w:type="spellEnd"/>
            <w:r w:rsidRPr="00FC4198">
              <w:rPr>
                <w:rFonts w:ascii="Times New Roman" w:hAnsi="Times New Roman"/>
                <w:color w:val="0070C0"/>
              </w:rPr>
              <w:t xml:space="preserve">  область</w:t>
            </w:r>
            <w:proofErr w:type="gramStart"/>
            <w:r w:rsidRPr="00FC4198">
              <w:rPr>
                <w:rFonts w:ascii="Times New Roman" w:hAnsi="Times New Roman"/>
                <w:color w:val="0070C0"/>
              </w:rPr>
              <w:t xml:space="preserve"> ,</w:t>
            </w:r>
            <w:proofErr w:type="gramEnd"/>
            <w:r w:rsidRPr="00FC4198">
              <w:rPr>
                <w:rFonts w:ascii="Times New Roman" w:hAnsi="Times New Roman"/>
                <w:color w:val="0070C0"/>
              </w:rPr>
              <w:t xml:space="preserve">  город </w:t>
            </w:r>
            <w:proofErr w:type="spellStart"/>
            <w:r w:rsidRPr="00FC4198">
              <w:rPr>
                <w:rFonts w:ascii="Times New Roman" w:hAnsi="Times New Roman"/>
                <w:color w:val="0070C0"/>
              </w:rPr>
              <w:t>Степногорск</w:t>
            </w:r>
            <w:proofErr w:type="spellEnd"/>
            <w:r w:rsidRPr="00FC4198">
              <w:rPr>
                <w:rFonts w:ascii="Times New Roman" w:hAnsi="Times New Roman"/>
                <w:color w:val="0070C0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color w:val="0070C0"/>
              </w:rPr>
              <w:t>ул</w:t>
            </w:r>
            <w:proofErr w:type="spellEnd"/>
            <w:r>
              <w:rPr>
                <w:rFonts w:ascii="Times New Roman" w:hAnsi="Times New Roman"/>
                <w:color w:val="0070C0"/>
              </w:rPr>
              <w:t xml:space="preserve"> Первомайская 91</w:t>
            </w:r>
          </w:p>
        </w:tc>
        <w:tc>
          <w:tcPr>
            <w:tcW w:w="2905" w:type="dxa"/>
          </w:tcPr>
          <w:p w:rsidR="00490DA9" w:rsidRPr="00FC4198" w:rsidRDefault="00490DA9" w:rsidP="00996BF4">
            <w:pPr>
              <w:pStyle w:val="a5"/>
              <w:tabs>
                <w:tab w:val="left" w:pos="993"/>
                <w:tab w:val="left" w:pos="2077"/>
              </w:tabs>
              <w:autoSpaceDE w:val="0"/>
              <w:autoSpaceDN w:val="0"/>
              <w:ind w:left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  <w:lang w:val="kk-KZ"/>
              </w:rPr>
              <w:t>594000тенге</w:t>
            </w:r>
          </w:p>
        </w:tc>
      </w:tr>
    </w:tbl>
    <w:p w:rsidR="008632A2" w:rsidRDefault="008632A2" w:rsidP="0066762B">
      <w:pPr>
        <w:tabs>
          <w:tab w:val="left" w:pos="993"/>
        </w:tabs>
        <w:autoSpaceDE w:val="0"/>
        <w:autoSpaceDN w:val="0"/>
        <w:ind w:right="57"/>
        <w:rPr>
          <w:rFonts w:ascii="Times New Roman" w:hAnsi="Times New Roman"/>
          <w:color w:val="0070C0"/>
        </w:rPr>
      </w:pPr>
    </w:p>
    <w:p w:rsidR="008632A2" w:rsidRDefault="008632A2" w:rsidP="0066762B">
      <w:pPr>
        <w:tabs>
          <w:tab w:val="left" w:pos="993"/>
        </w:tabs>
        <w:autoSpaceDE w:val="0"/>
        <w:autoSpaceDN w:val="0"/>
        <w:ind w:right="57"/>
        <w:rPr>
          <w:rFonts w:ascii="Times New Roman" w:hAnsi="Times New Roman"/>
          <w:color w:val="0070C0"/>
        </w:rPr>
      </w:pPr>
    </w:p>
    <w:p w:rsidR="00490DA9" w:rsidRPr="0066762B" w:rsidRDefault="0018458C" w:rsidP="0066762B">
      <w:pPr>
        <w:tabs>
          <w:tab w:val="left" w:pos="993"/>
        </w:tabs>
        <w:autoSpaceDE w:val="0"/>
        <w:autoSpaceDN w:val="0"/>
        <w:ind w:right="57"/>
        <w:rPr>
          <w:rFonts w:ascii="Times New Roman" w:hAnsi="Times New Roman"/>
          <w:color w:val="0070C0"/>
        </w:rPr>
      </w:pPr>
      <w:r>
        <w:rPr>
          <w:rFonts w:ascii="Times New Roman" w:hAnsi="Times New Roman"/>
          <w:color w:val="0070C0"/>
        </w:rPr>
        <w:t>27</w:t>
      </w:r>
      <w:r w:rsidR="008632A2">
        <w:rPr>
          <w:rFonts w:ascii="Times New Roman" w:hAnsi="Times New Roman"/>
          <w:color w:val="0070C0"/>
        </w:rPr>
        <w:t xml:space="preserve"> .0 </w:t>
      </w:r>
      <w:r w:rsidR="0066762B">
        <w:rPr>
          <w:rFonts w:ascii="Times New Roman" w:hAnsi="Times New Roman"/>
          <w:color w:val="0070C0"/>
        </w:rPr>
        <w:t>1 .</w:t>
      </w:r>
      <w:r w:rsidR="00490DA9" w:rsidRPr="0066762B">
        <w:rPr>
          <w:rFonts w:ascii="Times New Roman" w:hAnsi="Times New Roman"/>
          <w:color w:val="0070C0"/>
        </w:rPr>
        <w:t>2017  года</w:t>
      </w: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70C0"/>
        </w:rPr>
      </w:pP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70C0"/>
        </w:rPr>
      </w:pP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rPr>
          <w:rFonts w:ascii="Times New Roman" w:hAnsi="Times New Roman"/>
          <w:color w:val="0070C0"/>
        </w:rPr>
      </w:pPr>
      <w:r w:rsidRPr="00B27672">
        <w:rPr>
          <w:rFonts w:ascii="Times New Roman" w:hAnsi="Times New Roman"/>
          <w:color w:val="0070C0"/>
        </w:rPr>
        <w:t>Дата  и подп</w:t>
      </w:r>
      <w:r>
        <w:rPr>
          <w:rFonts w:ascii="Times New Roman" w:hAnsi="Times New Roman"/>
          <w:color w:val="0070C0"/>
        </w:rPr>
        <w:t xml:space="preserve">ись  руководителя                              </w:t>
      </w:r>
      <w:proofErr w:type="spellStart"/>
      <w:r>
        <w:rPr>
          <w:rFonts w:ascii="Times New Roman" w:hAnsi="Times New Roman"/>
          <w:color w:val="0070C0"/>
        </w:rPr>
        <w:t>Муканова</w:t>
      </w:r>
      <w:proofErr w:type="spellEnd"/>
      <w:r>
        <w:rPr>
          <w:rFonts w:ascii="Times New Roman" w:hAnsi="Times New Roman"/>
          <w:color w:val="0070C0"/>
        </w:rPr>
        <w:t xml:space="preserve"> СС.</w:t>
      </w:r>
    </w:p>
    <w:p w:rsidR="00490DA9" w:rsidRPr="00B27672" w:rsidRDefault="00490DA9" w:rsidP="00490DA9">
      <w:pPr>
        <w:pStyle w:val="a5"/>
        <w:tabs>
          <w:tab w:val="left" w:pos="993"/>
        </w:tabs>
        <w:autoSpaceDE w:val="0"/>
        <w:autoSpaceDN w:val="0"/>
        <w:ind w:left="709" w:right="57"/>
        <w:jc w:val="center"/>
        <w:rPr>
          <w:rFonts w:ascii="Times New Roman" w:hAnsi="Times New Roman"/>
          <w:color w:val="0070C0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90B10" w:rsidRDefault="00790B10" w:rsidP="00490DA9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490DA9" w:rsidRPr="00AB36DF" w:rsidRDefault="00490DA9" w:rsidP="00490D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36B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63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        </w:t>
      </w:r>
      <w:r w:rsidRPr="00C636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к Типовой конкурсной       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документации по выбору поставщика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услуги по организации питания  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в организации среднего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           </w:t>
      </w:r>
    </w:p>
    <w:p w:rsidR="00490DA9" w:rsidRPr="00AB36DF" w:rsidRDefault="00490DA9" w:rsidP="00790B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05"/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конкурсной документации по выбору поставщика услуги по организации питания </w:t>
      </w:r>
      <w:proofErr w:type="gramStart"/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AB3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организации среднего образования</w:t>
      </w:r>
    </w:p>
    <w:bookmarkEnd w:id="1"/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В данном техническом задании описываются качественные и количественные характеристики, которым должна соответствовать услуга по организации питания 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580A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>Основной школе п Бестобе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(указать наименование организации среднего образования). Питание предоставляется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222 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обу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чающимся, в том числе  15 </w:t>
      </w:r>
      <w:r w:rsidRPr="00E22F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бучающимся за счет сре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дств местного бюджета на сумму  </w:t>
      </w: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594 000 </w:t>
      </w:r>
      <w:r w:rsidRPr="0058580A">
        <w:rPr>
          <w:rFonts w:ascii="Times New Roman" w:hAnsi="Times New Roman" w:cs="Times New Roman"/>
          <w:b/>
          <w:bCs/>
          <w:color w:val="00B0F0"/>
          <w:sz w:val="24"/>
          <w:szCs w:val="24"/>
        </w:rPr>
        <w:t>тенге (указать сумму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Основными целями и задачами при организа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ции питания учащихся в   </w:t>
      </w: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>Основной школе п Бестобе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(указать наименование организации образования) являются обеспечение учащихся рациональным питанием, соответствующим возрастным физиологическим потребностям в пищевых веществах и энергии.</w:t>
      </w:r>
      <w:r w:rsidRPr="004F6FA2">
        <w:rPr>
          <w:rFonts w:ascii="Times New Roman" w:hAnsi="Times New Roman" w:cs="Times New Roman"/>
          <w:sz w:val="24"/>
          <w:szCs w:val="24"/>
        </w:rPr>
        <w:t xml:space="preserve">      Поставщик услуги осуществляет руководство работой пищеблока и его персонала, а также обеспечивает соблюдение технологии приготовления пищи, закладки продуктов, норм выхода порций, отпуск продуктов и блюд 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и контроль качества доставляемых продуктов, соблюдение правил их хранения и реализации.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Поставщик услуги обеспечивает соблюдение санитарн</w:t>
      </w:r>
      <w:proofErr w:type="gramStart"/>
      <w:r w:rsidRPr="004F6FA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F6FA2">
        <w:rPr>
          <w:rFonts w:ascii="Times New Roman" w:hAnsi="Times New Roman" w:cs="Times New Roman"/>
          <w:sz w:val="24"/>
          <w:szCs w:val="24"/>
        </w:rPr>
        <w:t xml:space="preserve"> эпидемиологических и гигиенических правил на пищеблоке, в производственных и складских помещениях.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Поставщик обеспечивает условия для работы медицинского работника по ежедневной пробе приготовленных блюд перед раздачей с отметкой результатов в </w:t>
      </w:r>
      <w:proofErr w:type="spellStart"/>
      <w:r w:rsidRPr="004F6FA2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Pr="004F6FA2">
        <w:rPr>
          <w:rFonts w:ascii="Times New Roman" w:hAnsi="Times New Roman" w:cs="Times New Roman"/>
          <w:sz w:val="24"/>
          <w:szCs w:val="24"/>
        </w:rPr>
        <w:t xml:space="preserve"> журнале.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Потребительские свойства блюд, пищевых продуктов и кулинарных изделий, их органолептические свойства,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детей.</w:t>
      </w:r>
    </w:p>
    <w:p w:rsidR="00490DA9" w:rsidRPr="004F6FA2" w:rsidRDefault="00490DA9" w:rsidP="00490D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      Горячее питание обучающимся для первой смены предоставляется 1-смена</w:t>
      </w:r>
      <w:proofErr w:type="gramStart"/>
      <w:r w:rsidR="004304C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632A2">
        <w:rPr>
          <w:rFonts w:ascii="Times New Roman" w:hAnsi="Times New Roman" w:cs="Times New Roman"/>
          <w:sz w:val="24"/>
          <w:szCs w:val="24"/>
          <w:lang w:val="kk-KZ"/>
        </w:rPr>
        <w:t>:</w:t>
      </w:r>
      <w:proofErr w:type="gramEnd"/>
      <w:r w:rsidR="004304C0">
        <w:rPr>
          <w:rFonts w:ascii="Times New Roman" w:hAnsi="Times New Roman" w:cs="Times New Roman"/>
          <w:sz w:val="24"/>
          <w:szCs w:val="24"/>
          <w:lang w:val="kk-KZ"/>
        </w:rPr>
        <w:t>10.55-11.1</w:t>
      </w:r>
      <w:r w:rsidRPr="004F6FA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4F6FA2">
        <w:rPr>
          <w:rFonts w:ascii="Times New Roman" w:hAnsi="Times New Roman" w:cs="Times New Roman"/>
          <w:sz w:val="24"/>
          <w:szCs w:val="24"/>
        </w:rPr>
        <w:t>, для второй смены</w:t>
      </w:r>
      <w:r w:rsidR="008632A2">
        <w:rPr>
          <w:rFonts w:ascii="Times New Roman" w:hAnsi="Times New Roman" w:cs="Times New Roman"/>
          <w:sz w:val="24"/>
          <w:szCs w:val="24"/>
        </w:rPr>
        <w:t>2 смена:</w:t>
      </w:r>
      <w:r w:rsidRPr="004F6FA2">
        <w:rPr>
          <w:rFonts w:ascii="Times New Roman" w:hAnsi="Times New Roman" w:cs="Times New Roman"/>
          <w:sz w:val="24"/>
          <w:szCs w:val="24"/>
        </w:rPr>
        <w:t xml:space="preserve"> </w:t>
      </w:r>
      <w:r w:rsidR="004304C0">
        <w:rPr>
          <w:rFonts w:ascii="Times New Roman" w:hAnsi="Times New Roman" w:cs="Times New Roman"/>
          <w:sz w:val="24"/>
          <w:szCs w:val="24"/>
          <w:lang w:val="kk-KZ"/>
        </w:rPr>
        <w:t>16.25-16.4</w:t>
      </w:r>
      <w:r w:rsidRPr="004F6FA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4F6FA2">
        <w:rPr>
          <w:rFonts w:ascii="Times New Roman" w:hAnsi="Times New Roman" w:cs="Times New Roman"/>
          <w:sz w:val="24"/>
          <w:szCs w:val="24"/>
        </w:rPr>
        <w:t xml:space="preserve"> согласно установленному режиму питания обучающихся, утвержденному директором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Мукановой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Сымбат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Сапаровной</w:t>
      </w:r>
      <w:proofErr w:type="spellEnd"/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Создаются условия для реализации буфетной продукции, которая соответствует санитарно-эпидемиологическим требованиям.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Реализация готовой кулинарной продукции и пищевых проду</w:t>
      </w:r>
      <w:r>
        <w:rPr>
          <w:rFonts w:ascii="Times New Roman" w:hAnsi="Times New Roman" w:cs="Times New Roman"/>
          <w:sz w:val="24"/>
          <w:szCs w:val="24"/>
        </w:rPr>
        <w:t>ктов осуществляется с 9-00 до 18-15</w:t>
      </w:r>
      <w:r w:rsidRPr="004F6FA2">
        <w:rPr>
          <w:rFonts w:ascii="Times New Roman" w:hAnsi="Times New Roman" w:cs="Times New Roman"/>
          <w:sz w:val="24"/>
          <w:szCs w:val="24"/>
        </w:rPr>
        <w:t xml:space="preserve">      Поставщик услуги ежемесячно </w:t>
      </w:r>
      <w:r w:rsidR="004304C0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proofErr w:type="spellStart"/>
      <w:r w:rsidR="004304C0">
        <w:rPr>
          <w:rFonts w:ascii="Times New Roman" w:hAnsi="Times New Roman" w:cs="Times New Roman"/>
          <w:sz w:val="24"/>
          <w:szCs w:val="24"/>
        </w:rPr>
        <w:t>Мукановой</w:t>
      </w:r>
      <w:proofErr w:type="spellEnd"/>
      <w:proofErr w:type="gramStart"/>
      <w:r w:rsidR="004304C0">
        <w:rPr>
          <w:rFonts w:ascii="Times New Roman" w:hAnsi="Times New Roman" w:cs="Times New Roman"/>
          <w:sz w:val="24"/>
          <w:szCs w:val="24"/>
        </w:rPr>
        <w:t xml:space="preserve"> </w:t>
      </w:r>
      <w:r w:rsidR="006676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67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62B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66762B">
        <w:rPr>
          <w:rFonts w:ascii="Times New Roman" w:hAnsi="Times New Roman" w:cs="Times New Roman"/>
          <w:sz w:val="24"/>
          <w:szCs w:val="24"/>
        </w:rPr>
        <w:t xml:space="preserve"> </w:t>
      </w:r>
      <w:r w:rsidRPr="004F6FA2">
        <w:rPr>
          <w:rFonts w:ascii="Times New Roman" w:hAnsi="Times New Roman" w:cs="Times New Roman"/>
          <w:sz w:val="24"/>
          <w:szCs w:val="24"/>
        </w:rPr>
        <w:t>руководителю организации среднего образования) сведения об используемом перечне продуктов питания для обучающихся с приложением документов, удостоверяющих их качество и безопасность.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санитарно-эпидемиологического благополучия населения.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Фактический рацион питания должен соответствовать перспективному меню. Замена одних продуктов, блюд и кулинарных изделий на другие допускается в исключительных случаях, в соответствии с требованиями санитарно-эпидемиологического законодательства.</w:t>
      </w:r>
    </w:p>
    <w:p w:rsidR="00490DA9" w:rsidRPr="004F6FA2" w:rsidRDefault="00490DA9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     Для отдельных категорий учащихся (указать категории учащихся) организуется щадящее (диетическое) питание.</w:t>
      </w:r>
    </w:p>
    <w:p w:rsidR="00B4245A" w:rsidRPr="00965D65" w:rsidRDefault="00FA703E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5D6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965D65" w:rsidRPr="00965D65">
        <w:rPr>
          <w:rFonts w:ascii="Times New Roman" w:hAnsi="Times New Roman" w:cs="Times New Roman"/>
          <w:sz w:val="24"/>
          <w:szCs w:val="24"/>
        </w:rPr>
        <w:t xml:space="preserve">В пищеблоке постоянно должна находиться необходимая документация в соответствии с требованиями санитарно-эпидемиологического законодательства (перечислить журналы бракеражей пищевых продуктов и продовольственного сырья, готовой кулинарной продукции, журнал здоровья, журнал проведения витаминизации блюд, учета температурного режима холодильного оборудования, </w:t>
      </w:r>
      <w:r w:rsidR="00965D65" w:rsidRPr="00965D65">
        <w:rPr>
          <w:rFonts w:ascii="Times New Roman" w:hAnsi="Times New Roman" w:cs="Times New Roman"/>
          <w:sz w:val="24"/>
          <w:szCs w:val="24"/>
        </w:rPr>
        <w:lastRenderedPageBreak/>
        <w:t>меню, технологические карты на приготовляемые блюда, приходные документы на пищевую продукцию, документы, подтверждающие качество поступающей пищевой продукции (накладные, сертификаты соответствия, удостоверения качества, документы ветеринарно-санитарной экспертизы</w:t>
      </w:r>
      <w:proofErr w:type="gramEnd"/>
      <w:r w:rsidR="00965D65" w:rsidRPr="00965D65">
        <w:rPr>
          <w:rFonts w:ascii="Times New Roman" w:hAnsi="Times New Roman" w:cs="Times New Roman"/>
          <w:sz w:val="24"/>
          <w:szCs w:val="24"/>
        </w:rPr>
        <w:t>, книга отзывов и предложений и другие).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У поставщика в наличии имеются медицинские книжки на каждого работника пищеблока с допуском к работе.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Поставщик обеспечивает исправность и своевременную государственную поверку (для средств измерения) имеющегося технологического, холодильного и санитарно-технического оборудования, а также организует доставку продуктов питания.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Для поддержки отечественных производителей услуг, товаров поставщик приобретает не менее 80% (восьмидесяти процентов) продуктов питания в рамках организации питания, у отечественных производителей услуг, товаров.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Заявки потенциального поставщика не принимаются, если: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1) состоит в Реестре недобросовестных участников государственных закупок, формируемый в соответствии с </w:t>
      </w:r>
      <w:hyperlink r:id="rId10" w:anchor="z0" w:history="1">
        <w:r w:rsidR="00965D65" w:rsidRPr="00965D65">
          <w:rPr>
            <w:rStyle w:val="a6"/>
            <w:rFonts w:ascii="Times New Roman" w:hAnsi="Times New Roman" w:cs="Times New Roman"/>
            <w:sz w:val="24"/>
            <w:szCs w:val="24"/>
          </w:rPr>
          <w:t>Законом</w:t>
        </w:r>
      </w:hyperlink>
      <w:r w:rsidR="00965D65" w:rsidRPr="00965D65">
        <w:rPr>
          <w:rFonts w:ascii="Times New Roman" w:hAnsi="Times New Roman" w:cs="Times New Roman"/>
          <w:sz w:val="24"/>
          <w:szCs w:val="24"/>
        </w:rPr>
        <w:t xml:space="preserve"> Республики Казахстан от 4 декабря 2015 года «О государственных закупках»;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2) близкие родственники, супру</w:t>
      </w:r>
      <w:proofErr w:type="gramStart"/>
      <w:r w:rsidR="00965D65" w:rsidRPr="00965D65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="00965D65" w:rsidRPr="00965D65">
        <w:rPr>
          <w:rFonts w:ascii="Times New Roman" w:hAnsi="Times New Roman" w:cs="Times New Roman"/>
          <w:sz w:val="24"/>
          <w:szCs w:val="24"/>
        </w:rPr>
        <w:t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3) не является резидентом Республики Казахстан.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Поставка товаров. В техническом задании дается полное описание и требуемые функциональные, технические, качественные характеристики приобретаемых товаров, которым должны соответствовать поставляемые товары, срок гарантии, место происхождение.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 xml:space="preserve">      В техническом задании на товары описание функциональных, технических, качественных характеристик должны быть распределены </w:t>
      </w:r>
      <w:proofErr w:type="spellStart"/>
      <w:r w:rsidR="00965D65" w:rsidRPr="00965D65">
        <w:rPr>
          <w:rFonts w:ascii="Times New Roman" w:hAnsi="Times New Roman" w:cs="Times New Roman"/>
          <w:sz w:val="24"/>
          <w:szCs w:val="24"/>
        </w:rPr>
        <w:t>насоответствующие</w:t>
      </w:r>
      <w:proofErr w:type="spellEnd"/>
      <w:r w:rsidR="00965D65" w:rsidRPr="00965D65">
        <w:rPr>
          <w:rFonts w:ascii="Times New Roman" w:hAnsi="Times New Roman" w:cs="Times New Roman"/>
          <w:sz w:val="24"/>
          <w:szCs w:val="24"/>
        </w:rPr>
        <w:t xml:space="preserve"> разделы, содержащие пределы функциональности, параметры технических характеристик, назначение товара для целей определения лучшей характеристики.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Приобретаемые продукты питания должны соответствовать требованиям, установленным законодательством Республики Казахстан о безопасности пищевой продукции.</w:t>
      </w:r>
      <w:r w:rsidR="00965D65" w:rsidRPr="00965D65">
        <w:rPr>
          <w:rFonts w:ascii="Times New Roman" w:hAnsi="Times New Roman" w:cs="Times New Roman"/>
          <w:sz w:val="24"/>
          <w:szCs w:val="24"/>
        </w:rPr>
        <w:br/>
        <w:t>      Для поддержки отечественных производителей товаров поставщик приобретает не менее 80% (восьмидесяти процентов) продуктов питания у отечественных производителей товаров.</w:t>
      </w:r>
    </w:p>
    <w:p w:rsidR="00B4245A" w:rsidRPr="00965D65" w:rsidRDefault="00B4245A" w:rsidP="00490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45A" w:rsidRPr="00965D65" w:rsidRDefault="00B4245A" w:rsidP="00490D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DA9" w:rsidRPr="00B4245A" w:rsidRDefault="00FA703E" w:rsidP="00490D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FA2">
        <w:rPr>
          <w:rFonts w:ascii="Times New Roman" w:hAnsi="Times New Roman" w:cs="Times New Roman"/>
          <w:sz w:val="24"/>
          <w:szCs w:val="24"/>
        </w:rPr>
        <w:t xml:space="preserve"> </w:t>
      </w:r>
      <w:r w:rsidR="00490DA9" w:rsidRPr="00780AB7"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18458C">
        <w:rPr>
          <w:rFonts w:ascii="Times New Roman" w:hAnsi="Times New Roman" w:cs="Times New Roman"/>
          <w:b/>
          <w:bCs/>
          <w:sz w:val="24"/>
          <w:szCs w:val="24"/>
        </w:rPr>
        <w:t xml:space="preserve"> 27</w:t>
      </w:r>
      <w:r w:rsidR="00490DA9" w:rsidRPr="00780AB7">
        <w:rPr>
          <w:rFonts w:ascii="Times New Roman" w:hAnsi="Times New Roman" w:cs="Times New Roman"/>
          <w:b/>
          <w:bCs/>
          <w:sz w:val="24"/>
          <w:szCs w:val="24"/>
        </w:rPr>
        <w:t>.01.201</w:t>
      </w:r>
      <w:r w:rsidR="00490DA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90DA9" w:rsidRPr="00780AB7">
        <w:rPr>
          <w:rFonts w:ascii="Times New Roman" w:hAnsi="Times New Roman" w:cs="Times New Roman"/>
          <w:b/>
          <w:bCs/>
          <w:sz w:val="24"/>
          <w:szCs w:val="24"/>
        </w:rPr>
        <w:t xml:space="preserve"> года </w:t>
      </w:r>
    </w:p>
    <w:p w:rsidR="00B4245A" w:rsidRDefault="00B4245A" w:rsidP="00490DA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4245A" w:rsidRDefault="00B4245A" w:rsidP="00490DA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90DA9" w:rsidRPr="00B27672" w:rsidRDefault="008632A2" w:rsidP="00490DA9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Директор школы  </w:t>
      </w:r>
      <w:r w:rsidR="00490DA9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</w:t>
      </w:r>
      <w:proofErr w:type="spellStart"/>
      <w:r w:rsidR="00490DA9">
        <w:rPr>
          <w:rFonts w:ascii="Times New Roman" w:hAnsi="Times New Roman" w:cs="Times New Roman"/>
          <w:b/>
          <w:bCs/>
          <w:sz w:val="24"/>
          <w:szCs w:val="24"/>
        </w:rPr>
        <w:t>Муканова</w:t>
      </w:r>
      <w:proofErr w:type="spellEnd"/>
      <w:r w:rsidR="00490DA9">
        <w:rPr>
          <w:rFonts w:ascii="Times New Roman" w:hAnsi="Times New Roman" w:cs="Times New Roman"/>
          <w:b/>
          <w:bCs/>
          <w:sz w:val="24"/>
          <w:szCs w:val="24"/>
        </w:rPr>
        <w:t xml:space="preserve"> СС</w:t>
      </w:r>
      <w:r w:rsidR="00490DA9" w:rsidRPr="00780A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90DA9" w:rsidRPr="00B27672">
        <w:rPr>
          <w:rFonts w:ascii="Times New Roman" w:hAnsi="Times New Roman" w:cs="Times New Roman"/>
          <w:b/>
          <w:bCs/>
          <w:color w:val="0070C0"/>
          <w:sz w:val="24"/>
          <w:szCs w:val="24"/>
        </w:rPr>
        <w:br/>
        <w:t>         </w:t>
      </w:r>
      <w:r w:rsidR="00490DA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                               </w:t>
      </w: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8632A2" w:rsidRDefault="008632A2" w:rsidP="008632A2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5D65" w:rsidRDefault="00965D65" w:rsidP="008632A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66762B" w:rsidRPr="001974E4" w:rsidRDefault="0066762B" w:rsidP="008632A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4</w:t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  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к Типовой конкурсной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>документации по выбору поставщика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услуги по организации питания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1974E4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в организации среднего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           </w:t>
      </w:r>
    </w:p>
    <w:p w:rsidR="0066762B" w:rsidRPr="001974E4" w:rsidRDefault="0066762B" w:rsidP="008B48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2" w:name="z107"/>
      <w:r w:rsidRPr="001974E4">
        <w:rPr>
          <w:rFonts w:ascii="Times New Roman" w:hAnsi="Times New Roman" w:cs="Times New Roman"/>
          <w:color w:val="000000"/>
          <w:sz w:val="20"/>
          <w:szCs w:val="20"/>
        </w:rPr>
        <w:t>форма</w:t>
      </w:r>
    </w:p>
    <w:bookmarkEnd w:id="2"/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     Заявка на участие в конкурсе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 (для юридического лица)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Кому 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 (наименование организатора конкурса)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От кого 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 (полное наименование потенциального поставщика)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1. Сведения о потенциальном поставщике, претендующем на участие в конкурсе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6"/>
        <w:gridCol w:w="4334"/>
      </w:tblGrid>
      <w:tr w:rsidR="0066762B" w:rsidRPr="00AB36DF" w:rsidTr="00BF2D37">
        <w:trPr>
          <w:trHeight w:val="30"/>
          <w:tblCellSpacing w:w="0" w:type="auto"/>
        </w:trPr>
        <w:tc>
          <w:tcPr>
            <w:tcW w:w="8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Юридический, почтовый адреса и контактные телефоны, потенциального поставщика</w:t>
            </w:r>
          </w:p>
        </w:tc>
        <w:tc>
          <w:tcPr>
            <w:tcW w:w="5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8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5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8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 первого руководителя юридического лица</w:t>
            </w:r>
          </w:p>
        </w:tc>
        <w:tc>
          <w:tcPr>
            <w:tcW w:w="5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2.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 (полное наименование юридического лица)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конкурса)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в качестве потенциального поставщика и согласен осуществить оказание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услуги ________________________________________ (указать необходимое)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конкурсной документацией.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3.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 (полное наименование юридического лица)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настоящей заявкой подтверждает отсутствие нарушений, предусмотренных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4.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 (полное наименование юридического лица)</w:t>
      </w:r>
      <w:proofErr w:type="gramEnd"/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подтверждает, что он ознакомлен с конкурсной документацией и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и конкурсной комиссии недостоверных сведений о своей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оказываемой услуги _________________________________________________,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 (указать необходимое)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а также иных ограничений, предусмотренных 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действующимзаконодательством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 (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>олное наименование юридического лица)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заявке на участие в конкурсе и прилагаемых к ней 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документах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такихнедостоверных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сведений.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5. Настоящая конкурсная заявка действует в течение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20 календарных  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дней.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6. В случае признания 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 (наименование юридического лица)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7. Заявка на участие в конкурсе 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выполняет роль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обязательногодоговора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между нами.</w:t>
      </w: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Подпись руководителя __________________________ </w:t>
      </w:r>
    </w:p>
    <w:p w:rsidR="0066762B" w:rsidRPr="001974E4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lastRenderedPageBreak/>
        <w:t>М.П.(указать Ф.И.О., должность)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</w:rPr>
        <w:t>    </w:t>
      </w:r>
    </w:p>
    <w:p w:rsidR="0066762B" w:rsidRPr="001974E4" w:rsidRDefault="0066762B" w:rsidP="006676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3" w:name="z108"/>
      <w:r>
        <w:rPr>
          <w:rFonts w:ascii="Times New Roman" w:hAnsi="Times New Roman" w:cs="Times New Roman"/>
          <w:color w:val="000000"/>
          <w:sz w:val="20"/>
          <w:szCs w:val="20"/>
        </w:rPr>
        <w:t xml:space="preserve">  Приложение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5</w:t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   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к Типовой конкурсной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>документации по выбору поставщика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услуги по организации питания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1974E4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в организации среднего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           </w:t>
      </w:r>
    </w:p>
    <w:p w:rsidR="0066762B" w:rsidRPr="001974E4" w:rsidRDefault="0066762B" w:rsidP="006676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4" w:name="z109"/>
      <w:bookmarkEnd w:id="3"/>
      <w:r w:rsidRPr="001974E4">
        <w:rPr>
          <w:rFonts w:ascii="Times New Roman" w:hAnsi="Times New Roman" w:cs="Times New Roman"/>
          <w:color w:val="000000"/>
          <w:sz w:val="20"/>
          <w:szCs w:val="20"/>
        </w:rPr>
        <w:t>Форма</w:t>
      </w:r>
    </w:p>
    <w:bookmarkEnd w:id="4"/>
    <w:p w:rsidR="0066762B" w:rsidRPr="00AB36DF" w:rsidRDefault="0066762B" w:rsidP="006676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 (для физического лица)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Кому 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 (наименование организатора конкурса)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От кого 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 (Ф.И.О. потенциального поставщика)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1.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34"/>
        <w:gridCol w:w="4396"/>
      </w:tblGrid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Данные документа удостоверяющего личность физического лица потенциального поставщика (№, кем </w:t>
            </w:r>
            <w:proofErr w:type="gramStart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выдан</w:t>
            </w:r>
            <w:proofErr w:type="gramEnd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прописки физического лица потенциального поставщика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 физического лица -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7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Контактные телефоны, почтовый адрес и адрес электронной почты (при его наличии) физического лица - потенциального поставщика</w:t>
            </w:r>
          </w:p>
        </w:tc>
        <w:tc>
          <w:tcPr>
            <w:tcW w:w="6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2.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 (указывается Ф.И.О. физического лица)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(указать полное наименование конкурса) в качестве потенциального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поставщика и выражает согласие осуществить оказание услуг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 (указать необходимое)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 конкурсной документацией.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3.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 (наименование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настоящей заявкой подтверждает отсутствие нарушений 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ограничений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>редусмотренных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4. 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 (наименование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подтверждает, что ознакомлен с конкурсной документацией и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качественных и иных характеристиках оказываемых услуг (указать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необходимое), а так же иных ограничений, предусмотренных действующим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 (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>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заявке на участие в конкурсе и прилагаемых к ней документах таких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недостоверных сведений.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5.Настоящая конкурсная заявка действует в течение____ дней.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6. В случае признания 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 (наименование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(указывается, если внесение обеспечения исполнения договора было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предусмотрено в конкурсной документации).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      7. Заявка на участие в конкурсе </w:t>
      </w:r>
      <w:proofErr w:type="gram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выполняет роль</w:t>
      </w:r>
      <w:proofErr w:type="gramEnd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обязательного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между нами. 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Подпись руководителя __________________________ М.П.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 (указать Ф.И.О., должность)</w:t>
      </w: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5" w:name="z110"/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Pr="001974E4" w:rsidRDefault="0066762B" w:rsidP="004304C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6</w:t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  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к Типовой конкурсной     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>документации по выбору поставщика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услуги по организации питания  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1974E4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в организации среднего</w:t>
      </w:r>
      <w:r w:rsidRPr="001974E4">
        <w:rPr>
          <w:rFonts w:ascii="Times New Roman" w:hAnsi="Times New Roman" w:cs="Times New Roman"/>
          <w:sz w:val="20"/>
          <w:szCs w:val="20"/>
        </w:rPr>
        <w:br/>
      </w:r>
      <w:r w:rsidRPr="001974E4"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           </w:t>
      </w:r>
    </w:p>
    <w:p w:rsidR="0066762B" w:rsidRPr="00AB36DF" w:rsidRDefault="0066762B" w:rsidP="006676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6" w:name="z111"/>
      <w:bookmarkEnd w:id="5"/>
      <w:r w:rsidRPr="001974E4">
        <w:rPr>
          <w:rFonts w:ascii="Times New Roman" w:hAnsi="Times New Roman" w:cs="Times New Roman"/>
          <w:color w:val="000000"/>
          <w:sz w:val="20"/>
          <w:szCs w:val="20"/>
        </w:rPr>
        <w:t>форма</w:t>
      </w:r>
    </w:p>
    <w:bookmarkEnd w:id="6"/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                 Сведения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         о квалификации работников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 (заполняется потенциальным поставщиком)</w:t>
      </w:r>
    </w:p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1. Наименование потенциального поставщика 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2. Для оказания услуги по организации питания обучающихся в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организациях среднего образования у потенциального поставщика________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B36DF">
        <w:rPr>
          <w:rFonts w:ascii="Times New Roman" w:hAnsi="Times New Roman" w:cs="Times New Roman"/>
          <w:i/>
          <w:color w:val="000000"/>
          <w:sz w:val="24"/>
          <w:szCs w:val="24"/>
        </w:rPr>
        <w:t>указать наименование, Ф.И.О. потенциального поставщика</w:t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) имеются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необходимый штат работников.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Общее количество составляет ___ работников, в том числе 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повара (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>), __ технолога (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>), __ диетолога (</w:t>
      </w:r>
      <w:proofErr w:type="spellStart"/>
      <w:r w:rsidRPr="00AB36DF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AB36DF">
        <w:rPr>
          <w:rFonts w:ascii="Times New Roman" w:hAnsi="Times New Roman" w:cs="Times New Roman"/>
          <w:color w:val="000000"/>
          <w:sz w:val="24"/>
          <w:szCs w:val="24"/>
        </w:rPr>
        <w:t>) с приложением копий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подтверждающих документов:</w:t>
      </w:r>
    </w:p>
    <w:tbl>
      <w:tblPr>
        <w:tblW w:w="109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44"/>
        <w:gridCol w:w="2147"/>
        <w:gridCol w:w="1675"/>
        <w:gridCol w:w="1912"/>
        <w:gridCol w:w="2042"/>
        <w:gridCol w:w="1586"/>
      </w:tblGrid>
      <w:tr w:rsidR="0066762B" w:rsidRPr="00AB36DF" w:rsidTr="00BF2D37">
        <w:trPr>
          <w:trHeight w:val="24"/>
          <w:tblCellSpacing w:w="0" w:type="auto"/>
        </w:trPr>
        <w:tc>
          <w:tcPr>
            <w:tcW w:w="1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 работника</w:t>
            </w:r>
          </w:p>
        </w:tc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специальность</w:t>
            </w: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(№ диплома, свидетельства об окончании учебного заведения)</w:t>
            </w:r>
          </w:p>
        </w:tc>
        <w:tc>
          <w:tcPr>
            <w:tcW w:w="16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Выполняемая работа</w:t>
            </w:r>
          </w:p>
        </w:tc>
        <w:tc>
          <w:tcPr>
            <w:tcW w:w="1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 работы по специальности</w:t>
            </w:r>
          </w:p>
        </w:tc>
        <w:tc>
          <w:tcPr>
            <w:tcW w:w="20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курсах повышения квалификации</w:t>
            </w:r>
          </w:p>
        </w:tc>
        <w:tc>
          <w:tcPr>
            <w:tcW w:w="15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допуске к работе (копии медицинских книжек с отметкой о допуске)</w:t>
            </w:r>
          </w:p>
        </w:tc>
      </w:tr>
      <w:tr w:rsidR="0066762B" w:rsidRPr="00AB36DF" w:rsidTr="00BF2D37">
        <w:trPr>
          <w:trHeight w:val="203"/>
          <w:tblCellSpacing w:w="0" w:type="auto"/>
        </w:trPr>
        <w:tc>
          <w:tcPr>
            <w:tcW w:w="1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6762B" w:rsidRPr="00AB36DF" w:rsidTr="00BF2D37">
        <w:trPr>
          <w:trHeight w:val="24"/>
          <w:tblCellSpacing w:w="0" w:type="auto"/>
        </w:trPr>
        <w:tc>
          <w:tcPr>
            <w:tcW w:w="15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3. Объем аналогичных, закупаемым на конкурсе услуг, оказанных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 (указать наименование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в течение последних пяти лет с приложением копий, подтверждающих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документов.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42"/>
        <w:gridCol w:w="3767"/>
        <w:gridCol w:w="3721"/>
      </w:tblGrid>
      <w:tr w:rsidR="0066762B" w:rsidRPr="00AB36DF" w:rsidTr="00BF2D37">
        <w:trPr>
          <w:trHeight w:val="30"/>
          <w:tblCellSpacing w:w="0" w:type="auto"/>
        </w:trPr>
        <w:tc>
          <w:tcPr>
            <w:tcW w:w="41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Наименования оказанных услуг</w:t>
            </w:r>
          </w:p>
        </w:tc>
        <w:tc>
          <w:tcPr>
            <w:tcW w:w="4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Наименования заказчиков</w:t>
            </w:r>
          </w:p>
        </w:tc>
        <w:tc>
          <w:tcPr>
            <w:tcW w:w="50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Место, год оказания услуг</w:t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41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0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4. Для оказания услуги у 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 (наименование потенциального поставщика)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имеется автотранспорт (при наличии), необходимый для предоставления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услуги с приложением копии подтверждающих документов на автотранспорт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и водителя, допущенного к работе с отметкой о допуске: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74"/>
        <w:gridCol w:w="2074"/>
        <w:gridCol w:w="2109"/>
        <w:gridCol w:w="1887"/>
        <w:gridCol w:w="2986"/>
      </w:tblGrid>
      <w:tr w:rsidR="0066762B" w:rsidRPr="00AB36DF" w:rsidTr="00BF2D37">
        <w:trPr>
          <w:trHeight w:val="30"/>
          <w:tblCellSpacing w:w="0" w:type="auto"/>
        </w:trPr>
        <w:tc>
          <w:tcPr>
            <w:tcW w:w="2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транспорта</w:t>
            </w:r>
          </w:p>
        </w:tc>
        <w:tc>
          <w:tcPr>
            <w:tcW w:w="26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2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Собственное</w:t>
            </w:r>
            <w:proofErr w:type="gramEnd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арендованное (у кого)</w:t>
            </w: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Сведения о допуске водителя (копии медицинских </w:t>
            </w: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книжек с отметкой о допуске)</w:t>
            </w:r>
          </w:p>
        </w:tc>
        <w:tc>
          <w:tcPr>
            <w:tcW w:w="3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</w:t>
            </w:r>
            <w:proofErr w:type="gramStart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эпидемиологическое заключение на автотранспорт с отметкой о </w:t>
            </w:r>
            <w:r w:rsidRPr="00AB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допуске</w:t>
            </w:r>
          </w:p>
        </w:tc>
      </w:tr>
      <w:tr w:rsidR="0066762B" w:rsidRPr="00AB36DF" w:rsidTr="00BF2D37">
        <w:trPr>
          <w:trHeight w:val="30"/>
          <w:tblCellSpacing w:w="0" w:type="auto"/>
        </w:trPr>
        <w:tc>
          <w:tcPr>
            <w:tcW w:w="23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26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762B" w:rsidRPr="00AB36DF" w:rsidRDefault="0066762B" w:rsidP="00BF2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6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5. Сведения о доступе к финансовым ресурсам (денежные средства: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собственные, кредитные и т.д.). Перечислить ниже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6. Потенциальный поставщик указывает дополнительные сведения об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имеющихся ресурсах для оказания услуги. 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Достоверность всех сведений о квалификации подтверждаю.</w:t>
      </w:r>
    </w:p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</w:p>
    <w:p w:rsidR="0066762B" w:rsidRPr="00AB36DF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 Подпись руководителя ___________________________ М.П.</w:t>
      </w:r>
      <w:r w:rsidRPr="00AB36DF">
        <w:rPr>
          <w:rFonts w:ascii="Times New Roman" w:hAnsi="Times New Roman" w:cs="Times New Roman"/>
          <w:sz w:val="24"/>
          <w:szCs w:val="24"/>
        </w:rPr>
        <w:br/>
      </w:r>
      <w:r w:rsidRPr="00AB36DF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 (указать Ф.И.О., должность)</w:t>
      </w: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7" w:name="z112"/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6762B" w:rsidRDefault="0066762B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8" w:name="z4"/>
      <w:bookmarkEnd w:id="7"/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8B48B5" w:rsidRDefault="008B48B5" w:rsidP="0066762B">
      <w:pPr>
        <w:spacing w:after="0" w:line="259" w:lineRule="auto"/>
        <w:jc w:val="right"/>
        <w:rPr>
          <w:rFonts w:ascii="Times New Roman" w:hAnsi="Times New Roman" w:cs="Times New Roman"/>
        </w:rPr>
      </w:pP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lastRenderedPageBreak/>
        <w:t xml:space="preserve">Приложение 7      </w:t>
      </w: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 xml:space="preserve">к Типовой конкурсной   </w:t>
      </w: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 xml:space="preserve">документации по выбору  </w:t>
      </w: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 xml:space="preserve">поставщика услуги или   </w:t>
      </w: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>товаров по организации питания</w:t>
      </w:r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proofErr w:type="gramStart"/>
      <w:r w:rsidRPr="00BF0F2D">
        <w:rPr>
          <w:rFonts w:ascii="Times New Roman" w:hAnsi="Times New Roman" w:cs="Times New Roman"/>
        </w:rPr>
        <w:t xml:space="preserve">обучающихся в организациях </w:t>
      </w:r>
      <w:proofErr w:type="gramEnd"/>
    </w:p>
    <w:p w:rsidR="0066762B" w:rsidRPr="00BF0F2D" w:rsidRDefault="0066762B" w:rsidP="0066762B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 xml:space="preserve">среднего образования    </w:t>
      </w:r>
    </w:p>
    <w:p w:rsidR="0066762B" w:rsidRPr="00BF0F2D" w:rsidRDefault="0066762B" w:rsidP="0066762B">
      <w:pPr>
        <w:spacing w:after="0" w:line="259" w:lineRule="auto"/>
        <w:rPr>
          <w:rFonts w:ascii="Times New Roman" w:hAnsi="Times New Roman" w:cs="Times New Roman"/>
        </w:rPr>
      </w:pPr>
    </w:p>
    <w:p w:rsidR="0066762B" w:rsidRPr="00BF0F2D" w:rsidRDefault="0066762B" w:rsidP="0066762B">
      <w:pPr>
        <w:spacing w:after="0" w:line="259" w:lineRule="auto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 xml:space="preserve">               Критерии выбора поставщика услуги</w:t>
      </w:r>
    </w:p>
    <w:p w:rsidR="0066762B" w:rsidRPr="00BF0F2D" w:rsidRDefault="0066762B" w:rsidP="0066762B">
      <w:pPr>
        <w:spacing w:after="0" w:line="259" w:lineRule="auto"/>
        <w:rPr>
          <w:rFonts w:ascii="Times New Roman" w:hAnsi="Times New Roman" w:cs="Times New Roman"/>
        </w:rPr>
      </w:pPr>
    </w:p>
    <w:p w:rsidR="0066762B" w:rsidRPr="00BF0F2D" w:rsidRDefault="0066762B" w:rsidP="0066762B">
      <w:pPr>
        <w:spacing w:after="0" w:line="259" w:lineRule="auto"/>
        <w:rPr>
          <w:rFonts w:ascii="Times New Roman" w:hAnsi="Times New Roman" w:cs="Times New Roman"/>
        </w:rPr>
      </w:pPr>
      <w:r w:rsidRPr="00BF0F2D">
        <w:rPr>
          <w:rFonts w:ascii="Times New Roman" w:hAnsi="Times New Roman" w:cs="Times New Roman"/>
        </w:rPr>
        <w:t>№</w:t>
      </w:r>
    </w:p>
    <w:p w:rsidR="0066762B" w:rsidRPr="00BF0F2D" w:rsidRDefault="0066762B" w:rsidP="0066762B">
      <w:pPr>
        <w:spacing w:after="0" w:line="259" w:lineRule="auto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54"/>
        <w:gridCol w:w="2518"/>
        <w:gridCol w:w="2467"/>
        <w:gridCol w:w="2383"/>
      </w:tblGrid>
      <w:tr w:rsidR="0066762B" w:rsidTr="00BF2D37">
        <w:tc>
          <w:tcPr>
            <w:tcW w:w="3054" w:type="dxa"/>
          </w:tcPr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7368" w:type="dxa"/>
            <w:gridSpan w:val="3"/>
          </w:tcPr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Баллы</w:t>
            </w:r>
          </w:p>
        </w:tc>
      </w:tr>
      <w:tr w:rsidR="0066762B" w:rsidTr="00BF2D37">
        <w:tc>
          <w:tcPr>
            <w:tcW w:w="3054" w:type="dxa"/>
          </w:tcPr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1.Опыт работы на рынке услуги, являющейся предметом конкурса</w:t>
            </w:r>
          </w:p>
        </w:tc>
        <w:tc>
          <w:tcPr>
            <w:tcW w:w="7368" w:type="dxa"/>
            <w:gridSpan w:val="3"/>
          </w:tcPr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 w:rsidRPr="00BF0F2D">
              <w:rPr>
                <w:rFonts w:ascii="Times New Roman" w:hAnsi="Times New Roman" w:cs="Times New Roman"/>
              </w:rPr>
              <w:t xml:space="preserve">По 2 баллу за каждый год, но не более 10 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баллов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 w:rsidRPr="00BF0F2D">
              <w:rPr>
                <w:rFonts w:ascii="Times New Roman" w:hAnsi="Times New Roman" w:cs="Times New Roman"/>
              </w:rPr>
              <w:t>2.Наличие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7368" w:type="dxa"/>
            <w:gridSpan w:val="3"/>
          </w:tcPr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(0 баллов</w:t>
            </w:r>
            <w:proofErr w:type="gramStart"/>
            <w:r w:rsidRPr="00BF0F2D">
              <w:rPr>
                <w:rFonts w:ascii="Times New Roman" w:hAnsi="Times New Roman" w:cs="Times New Roman"/>
              </w:rPr>
              <w:t>)И</w:t>
            </w:r>
            <w:proofErr w:type="gramEnd"/>
            <w:r w:rsidRPr="00BF0F2D">
              <w:rPr>
                <w:rFonts w:ascii="Times New Roman" w:hAnsi="Times New Roman" w:cs="Times New Roman"/>
              </w:rPr>
              <w:t>меется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 w:rsidRPr="00BF0F2D">
              <w:rPr>
                <w:rFonts w:ascii="Times New Roman" w:hAnsi="Times New Roman" w:cs="Times New Roman"/>
              </w:rPr>
              <w:t>3.Наличие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7368" w:type="dxa"/>
            <w:gridSpan w:val="3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 w:rsidRPr="00BF0F2D">
              <w:rPr>
                <w:rFonts w:ascii="Times New Roman" w:hAnsi="Times New Roman" w:cs="Times New Roman"/>
                <w:lang w:val="kk-KZ"/>
              </w:rPr>
              <w:t xml:space="preserve">Отсутствует (0 баллов)    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       Имеется (1 балл)</w:t>
            </w:r>
          </w:p>
        </w:tc>
      </w:tr>
      <w:tr w:rsidR="0066762B" w:rsidTr="00BF2D37">
        <w:tc>
          <w:tcPr>
            <w:tcW w:w="3054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BF0F2D">
              <w:rPr>
                <w:rFonts w:ascii="Times New Roman" w:hAnsi="Times New Roman" w:cs="Times New Roman"/>
              </w:rPr>
              <w:t>Квалификация повара (не более 10 баллов).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3 (1 балл)</w:t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4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</w:t>
            </w:r>
            <w:proofErr w:type="gramStart"/>
            <w:r w:rsidRPr="00BF0F2D">
              <w:rPr>
                <w:rFonts w:ascii="Times New Roman" w:hAnsi="Times New Roman" w:cs="Times New Roman"/>
              </w:rPr>
              <w:t>)и</w:t>
            </w:r>
            <w:proofErr w:type="gramEnd"/>
            <w:r w:rsidRPr="00BF0F2D">
              <w:rPr>
                <w:rFonts w:ascii="Times New Roman" w:hAnsi="Times New Roman" w:cs="Times New Roman"/>
              </w:rPr>
              <w:t>ли техническое и профессиональное образование разряд 5 и (или) высшее образование (3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BF0F2D">
              <w:rPr>
                <w:rFonts w:ascii="Times New Roman" w:hAnsi="Times New Roman" w:cs="Times New Roman"/>
              </w:rPr>
              <w:t>Наличие технолога (по специальности «Технология общественного питания»)</w:t>
            </w:r>
            <w:r>
              <w:rPr>
                <w:rFonts w:ascii="Times New Roman" w:hAnsi="Times New Roman" w:cs="Times New Roman"/>
              </w:rPr>
              <w:t>, диетолога (не более 2 баллов)</w:t>
            </w: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Отсутствуют (0 баллов)</w:t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Имеется только один из специалистов (1 балл)</w:t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Имеются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 w:rsidRPr="00BF0F2D">
              <w:rPr>
                <w:rFonts w:ascii="Times New Roman" w:hAnsi="Times New Roman" w:cs="Times New Roman"/>
              </w:rPr>
              <w:t>Наличие заведующего производством, имеющего квалификацию технолога по специальности «Технология общественн</w:t>
            </w:r>
            <w:r>
              <w:rPr>
                <w:rFonts w:ascii="Times New Roman" w:hAnsi="Times New Roman" w:cs="Times New Roman"/>
              </w:rPr>
              <w:t>ого питания» (не более 1 балла)</w:t>
            </w: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Имеется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ассортиментного перечня выпускаемой продукции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До 10 наименований блюд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 10 до 30 наименований блюд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 30 до 50 наименований блюд (3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lastRenderedPageBreak/>
              <w:t>Условия доставки продуктов питания авто</w:t>
            </w:r>
            <w:r>
              <w:rPr>
                <w:rFonts w:ascii="Times New Roman" w:hAnsi="Times New Roman" w:cs="Times New Roman"/>
              </w:rPr>
              <w:t>транспортом (не более 3 баллов)</w:t>
            </w: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lastRenderedPageBreak/>
              <w:t xml:space="preserve">Наличие транспорта на </w:t>
            </w:r>
            <w:r w:rsidRPr="00BF0F2D">
              <w:rPr>
                <w:rFonts w:ascii="Times New Roman" w:hAnsi="Times New Roman" w:cs="Times New Roman"/>
              </w:rPr>
              <w:lastRenderedPageBreak/>
              <w:t>основании договора аренды, безвозмездного пользования, лизинга и другие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lastRenderedPageBreak/>
              <w:t xml:space="preserve">Наличие собственного </w:t>
            </w:r>
            <w:r w:rsidRPr="00BF0F2D">
              <w:rPr>
                <w:rFonts w:ascii="Times New Roman" w:hAnsi="Times New Roman" w:cs="Times New Roman"/>
              </w:rPr>
              <w:lastRenderedPageBreak/>
              <w:t>транспорта (3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документов о допуске к работе у 100% персонала (не более 1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у одного из сотрудников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Имеются документы у всех сотрудников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Объем продуктов питания, приобретаемых у отечественных производителей (не более 3 баллов)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 85 до 90 % продуктов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 90 до 100% продуктов (3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Имеется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технологических карт приготовления блюд (не более 1 балла)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Не используются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Используются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специальной одежды для персонала и дезинфицирующих средств (не более 2 баллов)</w:t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В требуемом объеме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Сверх требуемого объема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Использование собственного энергосберегающего оборудования при приготовлении блюд, производственного инвентаря, обеспечивающего надлежащее качество предоставляемой услуги (не более 2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Не имеется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ab/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Частично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Имеется в полном объеме (2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lastRenderedPageBreak/>
              <w:tab/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lastRenderedPageBreak/>
              <w:t>Нет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Имеются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  <w:r>
              <w:rPr>
                <w:rFonts w:ascii="Times New Roman" w:hAnsi="Times New Roman" w:cs="Times New Roman"/>
              </w:rPr>
              <w:tab/>
            </w:r>
          </w:p>
          <w:p w:rsidR="0066762B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плана производственного контроля (не более 1 балла)</w:t>
            </w: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Нет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Имеются (1 балл)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характеристики на поставщика услуги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(0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Имеется (за каждую характеристику 1 балл, но не более 3 баллов)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6762B" w:rsidTr="00BF2D37">
        <w:tc>
          <w:tcPr>
            <w:tcW w:w="3054" w:type="dxa"/>
          </w:tcPr>
          <w:p w:rsidR="0066762B" w:rsidRPr="00C52F85" w:rsidRDefault="0066762B" w:rsidP="00BF2D37">
            <w:pPr>
              <w:spacing w:line="259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Наличие регистрации потенциального поставщика на территории соответствующей области, города республиканского значения, где проводится конкурс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F0F2D">
              <w:rPr>
                <w:rFonts w:ascii="Times New Roman" w:hAnsi="Times New Roman" w:cs="Times New Roman"/>
              </w:rPr>
              <w:t>Отсутствует (0 баллов)</w:t>
            </w:r>
          </w:p>
        </w:tc>
        <w:tc>
          <w:tcPr>
            <w:tcW w:w="2467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F0F2D">
              <w:rPr>
                <w:rFonts w:ascii="Times New Roman" w:hAnsi="Times New Roman" w:cs="Times New Roman"/>
              </w:rPr>
              <w:t>Зарегистрирован</w:t>
            </w:r>
            <w:proofErr w:type="gramEnd"/>
            <w:r w:rsidRPr="00BF0F2D">
              <w:rPr>
                <w:rFonts w:ascii="Times New Roman" w:hAnsi="Times New Roman" w:cs="Times New Roman"/>
              </w:rPr>
              <w:t xml:space="preserve"> (3 балла)</w:t>
            </w:r>
          </w:p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</w:tcPr>
          <w:p w:rsidR="0066762B" w:rsidRPr="00BF0F2D" w:rsidRDefault="0066762B" w:rsidP="00BF2D37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66762B" w:rsidRPr="00C52F85" w:rsidRDefault="0066762B" w:rsidP="0066762B">
      <w:pPr>
        <w:spacing w:after="0" w:line="259" w:lineRule="auto"/>
        <w:rPr>
          <w:rFonts w:ascii="Times New Roman" w:hAnsi="Times New Roman" w:cs="Times New Roman"/>
          <w:lang w:val="kk-KZ"/>
        </w:rPr>
      </w:pPr>
    </w:p>
    <w:bookmarkEnd w:id="8"/>
    <w:p w:rsidR="0066762B" w:rsidRPr="00ED4FFE" w:rsidRDefault="0066762B" w:rsidP="006676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FFE">
        <w:rPr>
          <w:rFonts w:ascii="Times New Roman" w:hAnsi="Times New Roman" w:cs="Times New Roman"/>
          <w:b/>
          <w:color w:val="000000"/>
          <w:sz w:val="24"/>
          <w:szCs w:val="24"/>
        </w:rPr>
        <w:t>Примечание:</w:t>
      </w:r>
      <w:r w:rsidRPr="00ED4FFE">
        <w:rPr>
          <w:rFonts w:ascii="Times New Roman" w:hAnsi="Times New Roman" w:cs="Times New Roman"/>
          <w:color w:val="000000"/>
          <w:sz w:val="24"/>
          <w:szCs w:val="24"/>
        </w:rPr>
        <w:t xml:space="preserve"> в пунктах 4, 5 баллы выставляются за каждого специалиста, для выставления баллов по пунктам 10 и 13 используются данные о заключенных договорах на приобретение продуктов, специальной одежды и дезинфицирующих средств, произведенных в предыдущем году.</w:t>
      </w:r>
    </w:p>
    <w:p w:rsidR="0066762B" w:rsidRDefault="0066762B" w:rsidP="0066762B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Default="0066762B" w:rsidP="0066762B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Default="0066762B" w:rsidP="0066762B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Default="0066762B" w:rsidP="0066762B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Pr="00AB36DF" w:rsidRDefault="0066762B" w:rsidP="0066762B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762B" w:rsidRDefault="0066762B" w:rsidP="0066762B"/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Default="00490DA9" w:rsidP="00490DA9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</w:p>
    <w:p w:rsidR="00490DA9" w:rsidRPr="00AB36DF" w:rsidRDefault="00490DA9" w:rsidP="0066762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z106"/>
      <w:r w:rsidRPr="00AB36D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End w:id="9"/>
    </w:p>
    <w:p w:rsidR="00197EFC" w:rsidRDefault="00197EFC"/>
    <w:sectPr w:rsidR="00197EFC" w:rsidSect="0066762B">
      <w:headerReference w:type="default" r:id="rId11"/>
      <w:pgSz w:w="11906" w:h="16838" w:code="9"/>
      <w:pgMar w:top="426" w:right="424" w:bottom="426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022" w:rsidRDefault="002A2022" w:rsidP="00AD6863">
      <w:pPr>
        <w:spacing w:after="0" w:line="240" w:lineRule="auto"/>
      </w:pPr>
      <w:r>
        <w:separator/>
      </w:r>
    </w:p>
  </w:endnote>
  <w:endnote w:type="continuationSeparator" w:id="0">
    <w:p w:rsidR="002A2022" w:rsidRDefault="002A2022" w:rsidP="00AD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022" w:rsidRDefault="002A2022" w:rsidP="00AD6863">
      <w:pPr>
        <w:spacing w:after="0" w:line="240" w:lineRule="auto"/>
      </w:pPr>
      <w:r>
        <w:separator/>
      </w:r>
    </w:p>
  </w:footnote>
  <w:footnote w:type="continuationSeparator" w:id="0">
    <w:p w:rsidR="002A2022" w:rsidRDefault="002A2022" w:rsidP="00AD6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648" w:rsidRPr="00B575DE" w:rsidRDefault="0000270C" w:rsidP="00623A25">
    <w:pPr>
      <w:pStyle w:val="a7"/>
      <w:jc w:val="center"/>
      <w:rPr>
        <w:rFonts w:ascii="Times New Roman" w:hAnsi="Times New Roman" w:cs="Times New Roman"/>
        <w:sz w:val="24"/>
        <w:szCs w:val="24"/>
      </w:rPr>
    </w:pPr>
    <w:r>
      <w:fldChar w:fldCharType="begin"/>
    </w:r>
    <w:r w:rsidR="00490DA9">
      <w:instrText>PAGE   \* MERGEFORMAT</w:instrText>
    </w:r>
    <w:r>
      <w:fldChar w:fldCharType="separate"/>
    </w:r>
    <w:r w:rsidR="0018458C">
      <w:rPr>
        <w:noProof/>
      </w:rPr>
      <w:t>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FA1"/>
    <w:multiLevelType w:val="hybridMultilevel"/>
    <w:tmpl w:val="157CBA38"/>
    <w:lvl w:ilvl="0" w:tplc="FC18D05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DA9"/>
    <w:rsid w:val="0000270C"/>
    <w:rsid w:val="00016B99"/>
    <w:rsid w:val="0008036D"/>
    <w:rsid w:val="00105524"/>
    <w:rsid w:val="0018458C"/>
    <w:rsid w:val="00197EFC"/>
    <w:rsid w:val="002A2022"/>
    <w:rsid w:val="002C352F"/>
    <w:rsid w:val="002D0E9D"/>
    <w:rsid w:val="002D29C5"/>
    <w:rsid w:val="004304C0"/>
    <w:rsid w:val="00474113"/>
    <w:rsid w:val="00490DA9"/>
    <w:rsid w:val="004D6888"/>
    <w:rsid w:val="00602E2D"/>
    <w:rsid w:val="0066762B"/>
    <w:rsid w:val="007767B6"/>
    <w:rsid w:val="00790B10"/>
    <w:rsid w:val="008632A2"/>
    <w:rsid w:val="008B48B5"/>
    <w:rsid w:val="00965D65"/>
    <w:rsid w:val="00991CAC"/>
    <w:rsid w:val="009A4DE4"/>
    <w:rsid w:val="00A038A4"/>
    <w:rsid w:val="00AB36A7"/>
    <w:rsid w:val="00AD6863"/>
    <w:rsid w:val="00B23EF1"/>
    <w:rsid w:val="00B4245A"/>
    <w:rsid w:val="00BC05BF"/>
    <w:rsid w:val="00C04DE3"/>
    <w:rsid w:val="00C61C70"/>
    <w:rsid w:val="00DF6660"/>
    <w:rsid w:val="00EC2CA3"/>
    <w:rsid w:val="00FA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A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7767B6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7B6"/>
    <w:rPr>
      <w:rFonts w:ascii="Times New Roman" w:eastAsia="Times New Roman" w:hAnsi="Times New Roman" w:cs="Times New Roman"/>
      <w:b/>
      <w:sz w:val="24"/>
      <w:szCs w:val="24"/>
    </w:rPr>
  </w:style>
  <w:style w:type="character" w:styleId="a3">
    <w:name w:val="Strong"/>
    <w:qFormat/>
    <w:rsid w:val="007767B6"/>
    <w:rPr>
      <w:b/>
      <w:bCs/>
    </w:rPr>
  </w:style>
  <w:style w:type="paragraph" w:styleId="a4">
    <w:name w:val="No Spacing"/>
    <w:qFormat/>
    <w:rsid w:val="007767B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767B6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rsid w:val="00490DA9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490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0DA9"/>
    <w:rPr>
      <w:rFonts w:ascii="Calibri" w:eastAsia="Calibri" w:hAnsi="Calibri" w:cs="Calibri"/>
    </w:rPr>
  </w:style>
  <w:style w:type="table" w:styleId="a9">
    <w:name w:val="Table Grid"/>
    <w:basedOn w:val="a1"/>
    <w:uiPriority w:val="99"/>
    <w:rsid w:val="00667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Z15000004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hool__@edu.oskemen.kz" TargetMode="External"/></Relationships>
</file>

<file path=word/theme/theme1.xml><?xml version="1.0" encoding="utf-8"?>
<a:theme xmlns:a="http://schemas.openxmlformats.org/drawingml/2006/main" name="Тема Office">
  <a:themeElements>
    <a:clrScheme name="Другая 4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A908-F1F9-4B4C-BE90-1F767194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5683</Words>
  <Characters>32394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2017-01-20T07:39:00Z</cp:lastPrinted>
  <dcterms:created xsi:type="dcterms:W3CDTF">2017-01-19T11:50:00Z</dcterms:created>
  <dcterms:modified xsi:type="dcterms:W3CDTF">2017-01-26T12:12:00Z</dcterms:modified>
</cp:coreProperties>
</file>